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F80" w:rsidRDefault="00C1017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КОМИТЕТ ПО  ОБРАЗОВАНИЮ</w:t>
      </w:r>
      <w:r>
        <w:rPr>
          <w:rFonts w:ascii="Times New Roman" w:hAnsi="Times New Roman" w:cs="Times New Roman"/>
          <w:sz w:val="20"/>
          <w:szCs w:val="20"/>
        </w:rPr>
        <w:t xml:space="preserve"> ПСКОВСКОЙ ОБЛАСТИ</w:t>
      </w:r>
    </w:p>
    <w:p w:rsidR="00C10178" w:rsidRDefault="00C1017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НЕВЕЛЬСКИЙ ФИЛИАЛ</w:t>
      </w:r>
    </w:p>
    <w:p w:rsidR="00A67F80" w:rsidRDefault="00C1017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ГОСУДАРСТВЕННОГО БЮДЖЕТНОГО ПРОФЕССИОНАЛЬНОГО</w:t>
      </w:r>
    </w:p>
    <w:p w:rsidR="00A67F80" w:rsidRDefault="00C1017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ОБРАЗОВАТЕЛЬНОГО  УЧРЕЖДЕНИЯ  ПСКОВСКОЙ ОБЛАСТИ</w:t>
      </w:r>
    </w:p>
    <w:p w:rsidR="00A67F80" w:rsidRDefault="00C1017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«ВЕЛИКОЛУКСКИЙ ПОЛИТЕХНИЧЕСКИЙ КОЛЛЕДЖ»</w:t>
      </w:r>
    </w:p>
    <w:p w:rsidR="00A67F80" w:rsidRDefault="00A67F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7F80" w:rsidRDefault="00A67F8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page" w:horzAnchor="margin" w:tblpY="3250"/>
        <w:tblW w:w="9571" w:type="dxa"/>
        <w:tblInd w:w="108" w:type="dxa"/>
        <w:tblLayout w:type="fixed"/>
        <w:tblLook w:val="04A0"/>
      </w:tblPr>
      <w:tblGrid>
        <w:gridCol w:w="4767"/>
        <w:gridCol w:w="4804"/>
      </w:tblGrid>
      <w:tr w:rsidR="00A67F80">
        <w:tc>
          <w:tcPr>
            <w:tcW w:w="4767" w:type="dxa"/>
          </w:tcPr>
          <w:p w:rsidR="00A67F80" w:rsidRDefault="00C10178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РАССМОТРЕНО</w:t>
            </w:r>
          </w:p>
          <w:p w:rsidR="00A67F80" w:rsidRDefault="00C1017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заседании ПЦК</w:t>
            </w:r>
          </w:p>
          <w:p w:rsidR="00A67F80" w:rsidRDefault="00C1017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 1</w:t>
            </w:r>
          </w:p>
          <w:p w:rsidR="00A67F80" w:rsidRDefault="00C1017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«22» сентября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2023г.</w:t>
            </w:r>
          </w:p>
          <w:p w:rsidR="00A67F80" w:rsidRDefault="00A67F8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3" w:type="dxa"/>
          </w:tcPr>
          <w:p w:rsidR="00A67F80" w:rsidRDefault="00C10178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A67F80" w:rsidRDefault="00C10178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зам. директора по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gramEnd"/>
          </w:p>
          <w:p w:rsidR="00A67F80" w:rsidRDefault="00C10178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 В.А. Стулова</w:t>
            </w:r>
          </w:p>
          <w:p w:rsidR="00A67F80" w:rsidRDefault="00C10178">
            <w:pPr>
              <w:widowControl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«___»__________2023 г.</w:t>
            </w:r>
          </w:p>
        </w:tc>
      </w:tr>
    </w:tbl>
    <w:p w:rsidR="00A67F80" w:rsidRDefault="00A67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67F80" w:rsidRDefault="00A67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67F80" w:rsidRDefault="00C101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A67F80" w:rsidRDefault="00C101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A67F80" w:rsidRDefault="00A67F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7F80" w:rsidRDefault="00C10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обучения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F80" w:rsidRDefault="00C10178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образовательной программе</w:t>
      </w:r>
    </w:p>
    <w:p w:rsidR="00A67F80" w:rsidRDefault="00C10178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профессионального обучения – программе профессиональной подготовки по профессиям </w:t>
      </w:r>
    </w:p>
    <w:p w:rsidR="00A67F80" w:rsidRDefault="00C10178">
      <w:pPr>
        <w:spacing w:after="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3177 </w:t>
      </w:r>
      <w:r>
        <w:rPr>
          <w:rFonts w:ascii="Times New Roman" w:hAnsi="Times New Roman" w:cs="Times New Roman"/>
          <w:b/>
          <w:sz w:val="28"/>
          <w:szCs w:val="28"/>
        </w:rPr>
        <w:t>Продавец продовольственных товаров,</w:t>
      </w:r>
    </w:p>
    <w:p w:rsidR="00A67F80" w:rsidRDefault="00C101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3176 Продавец непродовольственных товаров</w:t>
      </w:r>
    </w:p>
    <w:p w:rsidR="00A67F80" w:rsidRDefault="00A67F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F80" w:rsidRDefault="00A67F8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F80" w:rsidRDefault="00C10178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2023г.</w:t>
      </w:r>
    </w:p>
    <w:p w:rsidR="00A67F80" w:rsidRDefault="00A67F8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 программа учебной  практики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 по профессии </w:t>
      </w:r>
      <w:r>
        <w:rPr>
          <w:rFonts w:ascii="Times New Roman" w:hAnsi="Times New Roman" w:cs="Times New Roman"/>
          <w:b/>
          <w:sz w:val="28"/>
          <w:szCs w:val="28"/>
        </w:rPr>
        <w:t xml:space="preserve">38.01.02 Продавец, </w:t>
      </w:r>
      <w:r>
        <w:rPr>
          <w:rFonts w:ascii="Times New Roman" w:hAnsi="Times New Roman" w:cs="Times New Roman"/>
          <w:b/>
          <w:sz w:val="28"/>
          <w:szCs w:val="28"/>
        </w:rPr>
        <w:t>контролер-кассир</w:t>
      </w:r>
      <w:r>
        <w:rPr>
          <w:rFonts w:ascii="Times New Roman" w:hAnsi="Times New Roman" w:cs="Times New Roman"/>
          <w:sz w:val="28"/>
          <w:szCs w:val="28"/>
        </w:rPr>
        <w:t>, утвержденного приказом Министерства образования и науки Российской Федерации  № 723 от 2 августа 2013 года с изменениями и дополнениями 2021 г;</w:t>
      </w: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филиал государственного бюджетного профессионального обра</w:t>
      </w:r>
      <w:r>
        <w:rPr>
          <w:rFonts w:ascii="Times New Roman" w:hAnsi="Times New Roman" w:cs="Times New Roman"/>
          <w:sz w:val="28"/>
          <w:szCs w:val="28"/>
        </w:rPr>
        <w:t>зовательного учреждения Псковской области «Великолукский политехнический колледж»</w:t>
      </w: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Бабахина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Петровна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мастер производственного обучения</w:t>
      </w: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ayout w:type="fixed"/>
        <w:tblLook w:val="01E0"/>
      </w:tblPr>
      <w:tblGrid>
        <w:gridCol w:w="9007"/>
        <w:gridCol w:w="800"/>
      </w:tblGrid>
      <w:tr w:rsidR="00A67F80">
        <w:trPr>
          <w:trHeight w:val="931"/>
        </w:trPr>
        <w:tc>
          <w:tcPr>
            <w:tcW w:w="9006" w:type="dxa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СОДЕРЖАНИЕ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  ПРАКТИКИ</w:t>
            </w:r>
          </w:p>
        </w:tc>
        <w:tc>
          <w:tcPr>
            <w:tcW w:w="800" w:type="dxa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стр.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</w:t>
            </w:r>
          </w:p>
        </w:tc>
      </w:tr>
      <w:tr w:rsidR="00A67F80">
        <w:trPr>
          <w:trHeight w:val="720"/>
        </w:trPr>
        <w:tc>
          <w:tcPr>
            <w:tcW w:w="9006" w:type="dxa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 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езультаты освоения УЧЕБНОЙ  ПРАКТИКИ</w:t>
            </w:r>
          </w:p>
        </w:tc>
        <w:tc>
          <w:tcPr>
            <w:tcW w:w="800" w:type="dxa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7</w:t>
            </w:r>
          </w:p>
        </w:tc>
      </w:tr>
      <w:tr w:rsidR="00A67F80">
        <w:trPr>
          <w:trHeight w:val="594"/>
        </w:trPr>
        <w:tc>
          <w:tcPr>
            <w:tcW w:w="9006" w:type="dxa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и  содержание УЧЕБНОЙ  ПРАКТИКИ</w:t>
            </w:r>
          </w:p>
        </w:tc>
        <w:tc>
          <w:tcPr>
            <w:tcW w:w="800" w:type="dxa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9</w:t>
            </w:r>
          </w:p>
        </w:tc>
      </w:tr>
      <w:tr w:rsidR="00A67F80">
        <w:trPr>
          <w:trHeight w:val="692"/>
        </w:trPr>
        <w:tc>
          <w:tcPr>
            <w:tcW w:w="9006" w:type="dxa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Условия реализации программы УЧЕБНОЙ  ПРАКТИКИ</w:t>
            </w:r>
          </w:p>
        </w:tc>
        <w:tc>
          <w:tcPr>
            <w:tcW w:w="800" w:type="dxa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19</w:t>
            </w:r>
          </w:p>
        </w:tc>
      </w:tr>
      <w:tr w:rsidR="00A67F80">
        <w:trPr>
          <w:trHeight w:val="692"/>
        </w:trPr>
        <w:tc>
          <w:tcPr>
            <w:tcW w:w="9006" w:type="dxa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ПРАКТИКИ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22</w:t>
            </w:r>
          </w:p>
        </w:tc>
      </w:tr>
    </w:tbl>
    <w:p w:rsidR="00A67F80" w:rsidRDefault="00A67F80">
      <w:pPr>
        <w:sectPr w:rsidR="00A67F80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100" w:charSpace="8192"/>
        </w:sectPr>
      </w:pPr>
    </w:p>
    <w:p w:rsidR="00A67F80" w:rsidRDefault="00A67F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80" w:rsidRDefault="00C101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36"/>
          <w:szCs w:val="36"/>
        </w:rPr>
        <w:t>Паспорт рабочей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A67F80" w:rsidRDefault="00C1017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учебной  практики</w:t>
      </w:r>
    </w:p>
    <w:p w:rsidR="00A67F80" w:rsidRDefault="00C10178">
      <w:pPr>
        <w:tabs>
          <w:tab w:val="left" w:pos="540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67F80" w:rsidRDefault="00C101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>
        <w:rPr>
          <w:rFonts w:ascii="Times New Roman" w:hAnsi="Times New Roman" w:cs="Times New Roman"/>
          <w:b/>
          <w:sz w:val="28"/>
          <w:szCs w:val="28"/>
          <w:lang w:bidi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A67F80" w:rsidRDefault="00C10178">
      <w:pPr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 практики–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яв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ляется частью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</w:t>
      </w:r>
      <w:r>
        <w:rPr>
          <w:rFonts w:ascii="Times New Roman" w:hAnsi="Times New Roman" w:cs="Times New Roman"/>
          <w:color w:val="000000"/>
          <w:sz w:val="28"/>
          <w:szCs w:val="28"/>
        </w:rPr>
        <w:t>профессионального обучения – программы профессиональной подготовки по профессиям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67F80" w:rsidRDefault="00C10178">
      <w:pPr>
        <w:jc w:val="both"/>
        <w:rPr>
          <w:color w:val="000000"/>
        </w:rPr>
      </w:pPr>
      <w:r>
        <w:rPr>
          <w:rFonts w:ascii="Times New Roman" w:hAnsi="Times New Roman" w:cs="Times New Roman"/>
          <w:b/>
          <w:sz w:val="28"/>
          <w:szCs w:val="28"/>
        </w:rPr>
        <w:t>3177   Продавец продовольственных товаров,</w:t>
      </w:r>
    </w:p>
    <w:p w:rsidR="00A67F80" w:rsidRDefault="00C10178">
      <w:pPr>
        <w:jc w:val="both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3176  Продавец непродовольственных товаров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 части освоения основного вида профессиональной деятельности (ВПД):  продажа продоволь</w:t>
      </w:r>
      <w:r>
        <w:rPr>
          <w:rFonts w:ascii="Times New Roman" w:hAnsi="Times New Roman" w:cs="Times New Roman"/>
          <w:color w:val="000000"/>
          <w:sz w:val="28"/>
          <w:szCs w:val="28"/>
        </w:rPr>
        <w:t>ственных  товаров, непродовольственных товаров и соответствующих профессиональных компетенций (ПК):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5.2.1. Продажа непродовольственных товаров.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1.1. Проверять качество, комплектность, количественные характеристики непродовольственных товаров.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ПК 1.2. О</w:t>
      </w:r>
      <w:r>
        <w:rPr>
          <w:rFonts w:ascii="Times New Roman" w:hAnsi="Times New Roman" w:cs="Times New Roman"/>
          <w:sz w:val="28"/>
          <w:szCs w:val="28"/>
        </w:rPr>
        <w:t>существлять подготовку, размещение товаров в торговом зале и выкладку на торгово-технологическом оборудовании.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ПК 1.3. Обслуживать покупателей и предоставлять достоверную информацию о качестве, потребительских свойствах товаров, требованиях безопасности и</w:t>
      </w:r>
      <w:r>
        <w:rPr>
          <w:rFonts w:ascii="Times New Roman" w:hAnsi="Times New Roman" w:cs="Times New Roman"/>
          <w:sz w:val="28"/>
          <w:szCs w:val="28"/>
        </w:rPr>
        <w:t xml:space="preserve">х эксплуатации. 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1.4. 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сохранностью товарно-материальных ценностей. 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5.2.2. Продажа продовольственных товаров. </w:t>
      </w:r>
    </w:p>
    <w:p w:rsidR="00A67F80" w:rsidRDefault="00A67F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2.1. Осуществлять приемку товаров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наличием необходимых сопроводительных документов на поступившие т</w:t>
      </w:r>
      <w:r>
        <w:rPr>
          <w:rFonts w:ascii="Times New Roman" w:hAnsi="Times New Roman" w:cs="Times New Roman"/>
          <w:sz w:val="28"/>
          <w:szCs w:val="28"/>
        </w:rPr>
        <w:t>овары.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ПК 2.2. Осуществлять подготовку товаров к продаже, размещение и выкладку. ПК 2.3. Обслуживать покупателей, консультировать их о пищевой ценности, вкусовых особенностях и свойствах отдельных продовольственных товаров. ПК 2.4. Соблюдать условия хране</w:t>
      </w:r>
      <w:r>
        <w:rPr>
          <w:rFonts w:ascii="Times New Roman" w:hAnsi="Times New Roman" w:cs="Times New Roman"/>
          <w:sz w:val="28"/>
          <w:szCs w:val="28"/>
        </w:rPr>
        <w:t>ния, сроки годности, сроки хранения и сроки реализации продаваемых продуктов.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ПК 2.5. Осуществлять эксплуатацию торгово-технологического оборудования. ПК 2.6. Осуществлять контроль сохранности товарно-материальных ценностей. ПК 2.7. Изучать спрос покупате</w:t>
      </w:r>
      <w:r>
        <w:rPr>
          <w:rFonts w:ascii="Times New Roman" w:hAnsi="Times New Roman" w:cs="Times New Roman"/>
          <w:sz w:val="28"/>
          <w:szCs w:val="28"/>
        </w:rPr>
        <w:t xml:space="preserve">лей. </w:t>
      </w:r>
    </w:p>
    <w:p w:rsidR="00A67F80" w:rsidRDefault="00A67F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Рабочая программа учебной    практики может быть использована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 программах по профессиональной подготовке рабочих  по профессии продавец продовольственных товаров, продавец непродовольственных товаров контролёр-кассир, кассир торгового зала, в </w:t>
      </w:r>
      <w:r>
        <w:rPr>
          <w:rFonts w:ascii="Times New Roman" w:hAnsi="Times New Roman" w:cs="Times New Roman"/>
          <w:sz w:val="28"/>
          <w:szCs w:val="28"/>
        </w:rPr>
        <w:t>дополнительном профессиональном образовании (в программах повышения квалификации и переподготовки) в области Торговое дело, по профессии продавец продовольственных товаров, продавец непродовольственных товаров контролёр-кассир, кассир торгового зала, при н</w:t>
      </w:r>
      <w:r>
        <w:rPr>
          <w:rFonts w:ascii="Times New Roman" w:hAnsi="Times New Roman" w:cs="Times New Roman"/>
          <w:sz w:val="28"/>
          <w:szCs w:val="28"/>
        </w:rPr>
        <w:t>аличии образования - основного общего, среднего (полного) общего или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профессионального.</w:t>
      </w:r>
    </w:p>
    <w:p w:rsidR="00A67F80" w:rsidRDefault="00C1017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работы не требуется.</w:t>
      </w:r>
    </w:p>
    <w:p w:rsidR="00A67F80" w:rsidRDefault="00C101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Цели и задачи программы – требования к результатам освоения программы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соответствующими профессиональными компетенциями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профессиональной программы должен:</w:t>
      </w:r>
    </w:p>
    <w:p w:rsidR="00A67F80" w:rsidRDefault="00C10178">
      <w:pPr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sz w:val="28"/>
          <w:szCs w:val="28"/>
          <w:lang w:bidi="en-US"/>
        </w:rPr>
        <w:t>иметь практический опыт:</w:t>
      </w:r>
    </w:p>
    <w:p w:rsidR="00A67F80" w:rsidRDefault="00C10178" w:rsidP="00C1017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обслуживания покупателей и продажи различных групп непродовольственных товаров;</w:t>
      </w:r>
    </w:p>
    <w:p w:rsidR="00A67F80" w:rsidRDefault="00C10178" w:rsidP="00C1017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обслуживания покупателей и продажи разл</w:t>
      </w:r>
      <w:r>
        <w:rPr>
          <w:rFonts w:ascii="Times New Roman" w:hAnsi="Times New Roman" w:cs="Times New Roman"/>
          <w:sz w:val="28"/>
          <w:szCs w:val="28"/>
        </w:rPr>
        <w:t>ичных групп продовольственных товаров;</w:t>
      </w:r>
    </w:p>
    <w:p w:rsidR="00A67F80" w:rsidRDefault="00C10178" w:rsidP="00C1017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эксплуатации контрольно-кассовой техники и обслуживания покупателей.</w:t>
      </w:r>
    </w:p>
    <w:p w:rsidR="00A67F80" w:rsidRDefault="00C10178">
      <w:pPr>
        <w:jc w:val="both"/>
        <w:rPr>
          <w:rFonts w:ascii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sz w:val="28"/>
          <w:szCs w:val="28"/>
          <w:lang w:bidi="en-US"/>
        </w:rPr>
        <w:t>уметь:</w:t>
      </w:r>
    </w:p>
    <w:p w:rsidR="00A67F80" w:rsidRDefault="00C10178" w:rsidP="00C1017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идентифицировать непродовольственные товары различных товарных групп;</w:t>
      </w:r>
    </w:p>
    <w:p w:rsidR="00A67F80" w:rsidRDefault="00C10178" w:rsidP="00C1017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 качество непродовольственных товаров по органолептическим пок</w:t>
      </w:r>
      <w:r>
        <w:rPr>
          <w:rFonts w:ascii="Times New Roman" w:hAnsi="Times New Roman" w:cs="Times New Roman"/>
          <w:sz w:val="28"/>
          <w:szCs w:val="28"/>
        </w:rPr>
        <w:t>азателям;</w:t>
      </w:r>
    </w:p>
    <w:p w:rsidR="00A67F80" w:rsidRDefault="00C10178" w:rsidP="00C1017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консультировать о свойствах и правилах эксплуатации товаров;</w:t>
      </w:r>
    </w:p>
    <w:p w:rsidR="00A67F80" w:rsidRDefault="00C10178" w:rsidP="00C1017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расшифровывать маркировку, клеймение и символы по уходу;</w:t>
      </w:r>
    </w:p>
    <w:p w:rsidR="00A67F80" w:rsidRDefault="00C10178" w:rsidP="00C1017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идентифицировать отдельные виды мебели для торговых организаций;</w:t>
      </w:r>
    </w:p>
    <w:p w:rsidR="00A67F80" w:rsidRDefault="00C10178" w:rsidP="00C1017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идентифицировать различные группы, подгруппы и виды продовольст</w:t>
      </w:r>
      <w:r>
        <w:rPr>
          <w:rFonts w:ascii="Times New Roman" w:hAnsi="Times New Roman" w:cs="Times New Roman"/>
          <w:sz w:val="28"/>
          <w:szCs w:val="28"/>
        </w:rPr>
        <w:t>венных товаров;</w:t>
      </w:r>
    </w:p>
    <w:p w:rsidR="00A67F80" w:rsidRDefault="00C10178" w:rsidP="00C1017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устанавливать градации качества пищевых продуктов;</w:t>
      </w:r>
    </w:p>
    <w:p w:rsidR="00A67F80" w:rsidRDefault="00C10178" w:rsidP="00C1017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 качество продовольственных товаров по органолептическим показателям;</w:t>
      </w:r>
    </w:p>
    <w:p w:rsidR="00A67F80" w:rsidRDefault="00C10178" w:rsidP="00C10178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распознавать дефекты пищевых продуктов;</w:t>
      </w:r>
    </w:p>
    <w:p w:rsidR="00A67F80" w:rsidRDefault="00C10178" w:rsidP="00C1017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создавать оптимальные условия хранения продовольственных товаров;</w:t>
      </w:r>
    </w:p>
    <w:p w:rsidR="00A67F80" w:rsidRDefault="00C10178" w:rsidP="00C1017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рассчитывать энергетическую ценность продуктов,</w:t>
      </w:r>
    </w:p>
    <w:p w:rsidR="00A67F80" w:rsidRDefault="00C10178" w:rsidP="00C1017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производить подготовку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весоизмерительного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механического, технологического контрольно-кассового оборудования;</w:t>
      </w:r>
    </w:p>
    <w:p w:rsidR="00A67F80" w:rsidRDefault="00C10178" w:rsidP="00C1017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в технологическом процессе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весоизмерительное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>, механическое, технологическое контрольн</w:t>
      </w:r>
      <w:r>
        <w:rPr>
          <w:rFonts w:ascii="Times New Roman" w:hAnsi="Times New Roman" w:cs="Times New Roman"/>
          <w:sz w:val="28"/>
          <w:szCs w:val="28"/>
        </w:rPr>
        <w:t>о-кассовое оборудование</w:t>
      </w:r>
    </w:p>
    <w:p w:rsidR="00A67F80" w:rsidRDefault="00C10178" w:rsidP="00C10178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соблюдать правила техники безопасности;</w:t>
      </w:r>
    </w:p>
    <w:p w:rsidR="00A67F80" w:rsidRDefault="00C10178">
      <w:pPr>
        <w:jc w:val="both"/>
        <w:rPr>
          <w:rFonts w:ascii="Times New Roman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en-US"/>
        </w:rPr>
        <w:t>знать:</w:t>
      </w:r>
    </w:p>
    <w:p w:rsidR="00A67F80" w:rsidRDefault="00C10178" w:rsidP="00C10178">
      <w:pPr>
        <w:numPr>
          <w:ilvl w:val="0"/>
          <w:numId w:val="1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факторы, формирующие и сохраняющие потребительские свойства  товаров различных товарных групп непродовольственных товаров;</w:t>
      </w:r>
    </w:p>
    <w:p w:rsidR="00A67F80" w:rsidRDefault="00C10178" w:rsidP="00C10178">
      <w:pPr>
        <w:numPr>
          <w:ilvl w:val="0"/>
          <w:numId w:val="19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классификацию и ассортимент различных товарных групп </w:t>
      </w:r>
      <w:r>
        <w:rPr>
          <w:rFonts w:ascii="Times New Roman" w:hAnsi="Times New Roman" w:cs="Times New Roman"/>
          <w:bCs/>
          <w:sz w:val="28"/>
          <w:szCs w:val="28"/>
        </w:rPr>
        <w:t>непродовольственных товаров;</w:t>
      </w:r>
    </w:p>
    <w:p w:rsidR="00A67F80" w:rsidRDefault="00C10178" w:rsidP="00C10178">
      <w:pPr>
        <w:numPr>
          <w:ilvl w:val="0"/>
          <w:numId w:val="20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показатели качества, дефекты, градации качества, упаковку, маркировку и хранение непродовольственных товаров;</w:t>
      </w:r>
    </w:p>
    <w:p w:rsidR="00A67F80" w:rsidRDefault="00C10178" w:rsidP="00C10178">
      <w:pPr>
        <w:numPr>
          <w:ilvl w:val="0"/>
          <w:numId w:val="2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классификацию мебели для торговых организаций и требования, предъявляемые к ней;</w:t>
      </w:r>
    </w:p>
    <w:p w:rsidR="00A67F80" w:rsidRDefault="00C10178" w:rsidP="00C10178">
      <w:pPr>
        <w:numPr>
          <w:ilvl w:val="0"/>
          <w:numId w:val="22"/>
        </w:numPr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назначение, классификацию торгового </w:t>
      </w:r>
      <w:r>
        <w:rPr>
          <w:rFonts w:ascii="Times New Roman" w:hAnsi="Times New Roman" w:cs="Times New Roman"/>
          <w:bCs/>
          <w:sz w:val="28"/>
          <w:szCs w:val="28"/>
          <w:lang w:bidi="en-US"/>
        </w:rPr>
        <w:t>инвентаря;</w:t>
      </w:r>
    </w:p>
    <w:p w:rsidR="00A67F80" w:rsidRDefault="00C10178" w:rsidP="00C10178">
      <w:pPr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назначение и классификацию систем защиты товаров, порядок их использования;</w:t>
      </w:r>
    </w:p>
    <w:p w:rsidR="00A67F80" w:rsidRDefault="00C10178" w:rsidP="00C10178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классификацию групп, подгрупп и видов продовольственных товаров;</w:t>
      </w:r>
    </w:p>
    <w:p w:rsidR="00A67F80" w:rsidRDefault="00C10178" w:rsidP="00C10178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пищевой ценности пищевых продуктов;</w:t>
      </w:r>
    </w:p>
    <w:p w:rsidR="00A67F80" w:rsidRDefault="00C10178" w:rsidP="00C1017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ассортимент и товароведные характеристики основных групп</w:t>
      </w:r>
      <w:r>
        <w:rPr>
          <w:rFonts w:ascii="Times New Roman" w:hAnsi="Times New Roman" w:cs="Times New Roman"/>
          <w:sz w:val="28"/>
          <w:szCs w:val="28"/>
        </w:rPr>
        <w:t xml:space="preserve"> продовольственных товаров;</w:t>
      </w:r>
    </w:p>
    <w:p w:rsidR="00A67F80" w:rsidRDefault="00C10178" w:rsidP="00C1017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качества различных групп продовольственных товаров;</w:t>
      </w:r>
    </w:p>
    <w:p w:rsidR="00A67F80" w:rsidRDefault="00C10178" w:rsidP="00C1017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дефекты продуктов;</w:t>
      </w:r>
    </w:p>
    <w:p w:rsidR="00A67F80" w:rsidRDefault="00C10178" w:rsidP="00C10178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особенности маркировки, упаковки и хранения отдельных групп продовольственных товаров,</w:t>
      </w:r>
    </w:p>
    <w:p w:rsidR="00A67F80" w:rsidRDefault="00C10178" w:rsidP="00C1017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классификацию, назначение отдельных видов торгового </w:t>
      </w:r>
      <w:r>
        <w:rPr>
          <w:rFonts w:ascii="Times New Roman" w:hAnsi="Times New Roman" w:cs="Times New Roman"/>
          <w:sz w:val="28"/>
          <w:szCs w:val="28"/>
        </w:rPr>
        <w:t>оборудования;</w:t>
      </w:r>
    </w:p>
    <w:p w:rsidR="00A67F80" w:rsidRDefault="00C10178" w:rsidP="00C10178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требования, предъявляемые к торговому оборудованию;</w:t>
      </w:r>
    </w:p>
    <w:p w:rsidR="00A67F80" w:rsidRDefault="00C10178" w:rsidP="00C1017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устройство и принципы работы оборудования;</w:t>
      </w:r>
    </w:p>
    <w:p w:rsidR="00A67F80" w:rsidRDefault="00C10178" w:rsidP="00C1017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типовые правила эксплуатации оборудования;</w:t>
      </w:r>
    </w:p>
    <w:p w:rsidR="00A67F80" w:rsidRDefault="00C10178" w:rsidP="00C1017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нормативно-технологическую документацию по техническому обслуживанию оборудования;</w:t>
      </w:r>
    </w:p>
    <w:p w:rsidR="00A67F80" w:rsidRDefault="00C10178" w:rsidP="00C1017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о з</w:t>
      </w:r>
      <w:r>
        <w:rPr>
          <w:rFonts w:ascii="Times New Roman" w:hAnsi="Times New Roman" w:cs="Times New Roman"/>
          <w:sz w:val="28"/>
          <w:szCs w:val="28"/>
        </w:rPr>
        <w:t>ащите прав потребителя;</w:t>
      </w:r>
    </w:p>
    <w:p w:rsidR="00A67F80" w:rsidRDefault="00C10178" w:rsidP="00C1017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правила охраны труда;</w:t>
      </w:r>
    </w:p>
    <w:p w:rsidR="00A67F80" w:rsidRDefault="00C10178" w:rsidP="00C10178">
      <w:pPr>
        <w:numPr>
          <w:ilvl w:val="0"/>
          <w:numId w:val="3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 платежеспособности государственных денежных знаков, порядок получения, хранения и выдачи денежных средств, отличительные признаки платежных средств безналичного расчета;</w:t>
      </w:r>
    </w:p>
    <w:p w:rsidR="00A67F80" w:rsidRDefault="00A67F80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1.3. Количество часов на освоение учебной  практики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-540</w:t>
      </w:r>
    </w:p>
    <w:tbl>
      <w:tblPr>
        <w:tblStyle w:val="aff9"/>
        <w:tblW w:w="9996" w:type="dxa"/>
        <w:tblLayout w:type="fixed"/>
        <w:tblLook w:val="04A0"/>
      </w:tblPr>
      <w:tblGrid>
        <w:gridCol w:w="2169"/>
        <w:gridCol w:w="7827"/>
      </w:tblGrid>
      <w:tr w:rsidR="00A67F80">
        <w:trPr>
          <w:trHeight w:val="253"/>
        </w:trPr>
        <w:tc>
          <w:tcPr>
            <w:tcW w:w="2169" w:type="dxa"/>
          </w:tcPr>
          <w:p w:rsidR="00A67F80" w:rsidRDefault="00C1017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ПМ</w:t>
            </w:r>
          </w:p>
        </w:tc>
        <w:tc>
          <w:tcPr>
            <w:tcW w:w="7826" w:type="dxa"/>
          </w:tcPr>
          <w:p w:rsidR="00A67F80" w:rsidRDefault="00C1017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Общее количество часов учебной практики по ПМ</w:t>
            </w:r>
          </w:p>
        </w:tc>
      </w:tr>
      <w:tr w:rsidR="00A67F80">
        <w:tc>
          <w:tcPr>
            <w:tcW w:w="2169" w:type="dxa"/>
          </w:tcPr>
          <w:p w:rsidR="00A67F80" w:rsidRDefault="00C1017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ПМ 01</w:t>
            </w:r>
          </w:p>
        </w:tc>
        <w:tc>
          <w:tcPr>
            <w:tcW w:w="7826" w:type="dxa"/>
          </w:tcPr>
          <w:p w:rsidR="00A67F80" w:rsidRDefault="00C101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A67F80">
        <w:tc>
          <w:tcPr>
            <w:tcW w:w="2169" w:type="dxa"/>
          </w:tcPr>
          <w:p w:rsidR="00A67F80" w:rsidRDefault="00C1017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ПМ02</w:t>
            </w:r>
          </w:p>
        </w:tc>
        <w:tc>
          <w:tcPr>
            <w:tcW w:w="7826" w:type="dxa"/>
          </w:tcPr>
          <w:p w:rsidR="00A67F80" w:rsidRDefault="00C101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A67F80">
        <w:tc>
          <w:tcPr>
            <w:tcW w:w="2169" w:type="dxa"/>
          </w:tcPr>
          <w:p w:rsidR="00A67F80" w:rsidRDefault="00C1017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ПМ03</w:t>
            </w:r>
          </w:p>
        </w:tc>
        <w:tc>
          <w:tcPr>
            <w:tcW w:w="7826" w:type="dxa"/>
          </w:tcPr>
          <w:p w:rsidR="00A67F80" w:rsidRDefault="00C101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A67F80">
        <w:tc>
          <w:tcPr>
            <w:tcW w:w="2169" w:type="dxa"/>
          </w:tcPr>
          <w:p w:rsidR="00A67F80" w:rsidRDefault="00C101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Общее количество часов  учебной практики</w:t>
            </w:r>
          </w:p>
        </w:tc>
        <w:tc>
          <w:tcPr>
            <w:tcW w:w="7826" w:type="dxa"/>
          </w:tcPr>
          <w:p w:rsidR="00A67F80" w:rsidRDefault="00C101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</w:tr>
    </w:tbl>
    <w:p w:rsidR="00A67F80" w:rsidRDefault="00A67F80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F80" w:rsidRDefault="00C101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Результаты освоения</w:t>
      </w: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Результатом освоения программы </w:t>
      </w:r>
      <w:r>
        <w:rPr>
          <w:rFonts w:ascii="Times New Roman" w:hAnsi="Times New Roman" w:cs="Times New Roman"/>
          <w:sz w:val="28"/>
          <w:szCs w:val="28"/>
        </w:rPr>
        <w:t>учебной  практики является овладение обучающимися видами профессиональной деятельности:</w:t>
      </w:r>
    </w:p>
    <w:p w:rsidR="00A67F80" w:rsidRDefault="00C10178" w:rsidP="00C10178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Продажа непродовольственных товаров</w:t>
      </w:r>
    </w:p>
    <w:p w:rsidR="00A67F80" w:rsidRDefault="00C10178" w:rsidP="00C10178">
      <w:pPr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Продажа продовольственных товаров</w:t>
      </w:r>
    </w:p>
    <w:p w:rsidR="00A67F80" w:rsidRDefault="00C10178">
      <w:pPr>
        <w:ind w:left="1080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в том числе профессиональными (ПК) и общими (ОК) компетенциями:</w:t>
      </w:r>
    </w:p>
    <w:tbl>
      <w:tblPr>
        <w:tblW w:w="5000" w:type="pct"/>
        <w:tblLayout w:type="fixed"/>
        <w:tblLook w:val="01E0"/>
      </w:tblPr>
      <w:tblGrid>
        <w:gridCol w:w="2845"/>
        <w:gridCol w:w="7150"/>
      </w:tblGrid>
      <w:tr w:rsidR="00A67F80">
        <w:trPr>
          <w:trHeight w:val="651"/>
        </w:trPr>
        <w:tc>
          <w:tcPr>
            <w:tcW w:w="2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Вид профессиональной деятельности</w:t>
            </w:r>
          </w:p>
        </w:tc>
        <w:tc>
          <w:tcPr>
            <w:tcW w:w="699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Требования к умениям</w:t>
            </w:r>
          </w:p>
        </w:tc>
      </w:tr>
      <w:tr w:rsidR="00A67F80">
        <w:tc>
          <w:tcPr>
            <w:tcW w:w="27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Продажа непродовольственных товаров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Проверять качество, комплектность, количественные характеристики непродовольственных товаров.</w:t>
            </w:r>
          </w:p>
        </w:tc>
      </w:tr>
      <w:tr w:rsidR="00A67F80">
        <w:trPr>
          <w:trHeight w:val="594"/>
        </w:trPr>
        <w:tc>
          <w:tcPr>
            <w:tcW w:w="27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подготовку, размещение товаров в торговом зале и выкладку на торгово-технологическом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оборудовании.</w:t>
            </w:r>
          </w:p>
        </w:tc>
      </w:tr>
      <w:tr w:rsidR="00A67F80">
        <w:trPr>
          <w:trHeight w:val="846"/>
        </w:trPr>
        <w:tc>
          <w:tcPr>
            <w:tcW w:w="27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      </w:r>
          </w:p>
        </w:tc>
      </w:tr>
      <w:tr w:rsidR="00A67F80">
        <w:trPr>
          <w:trHeight w:val="573"/>
        </w:trPr>
        <w:tc>
          <w:tcPr>
            <w:tcW w:w="27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контроль  сохранности товарно-материальных ценностей.</w:t>
            </w:r>
          </w:p>
        </w:tc>
      </w:tr>
      <w:tr w:rsidR="00A67F80">
        <w:tc>
          <w:tcPr>
            <w:tcW w:w="27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Продажа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продовольственных товаров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приемку товаров и контроль за наличием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A67F80" w:rsidRDefault="00C101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поступившие товары необходимых сопроводительных документов</w:t>
            </w:r>
          </w:p>
        </w:tc>
      </w:tr>
      <w:tr w:rsidR="00A67F80">
        <w:tc>
          <w:tcPr>
            <w:tcW w:w="27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Обслуживать, консультировать покупателей о пищевой ценности, вкусовых особенностях и свойствах отдельных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товаров.</w:t>
            </w:r>
          </w:p>
        </w:tc>
      </w:tr>
      <w:tr w:rsidR="00A67F80">
        <w:tc>
          <w:tcPr>
            <w:tcW w:w="27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Соблюдать условия хранения, сроки годности, сроки хранения и сроки реализации продаваемых продуктов.</w:t>
            </w:r>
          </w:p>
        </w:tc>
      </w:tr>
      <w:tr w:rsidR="00A67F80">
        <w:tc>
          <w:tcPr>
            <w:tcW w:w="27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эксплуатацию торгово-технологического оборудования.</w:t>
            </w:r>
          </w:p>
        </w:tc>
      </w:tr>
      <w:tr w:rsidR="00A67F80">
        <w:trPr>
          <w:trHeight w:val="491"/>
        </w:trPr>
        <w:tc>
          <w:tcPr>
            <w:tcW w:w="27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Изучать спрос покупателей.</w:t>
            </w:r>
          </w:p>
        </w:tc>
      </w:tr>
      <w:tr w:rsidR="00A67F80">
        <w:tc>
          <w:tcPr>
            <w:tcW w:w="2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  <w:t>ОК 1.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Понимать сущность 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социальную значимость своей будущей профессии, проявлять к ней устойчивый интерес</w:t>
            </w:r>
          </w:p>
        </w:tc>
      </w:tr>
      <w:tr w:rsidR="00A67F80">
        <w:trPr>
          <w:trHeight w:val="655"/>
        </w:trPr>
        <w:tc>
          <w:tcPr>
            <w:tcW w:w="2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  <w:t>ОК 2.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Организовывать собственную деятельность, исходя из цели способов ее достижения, определенных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руководителем.</w:t>
            </w:r>
          </w:p>
        </w:tc>
      </w:tr>
      <w:tr w:rsidR="00A67F80">
        <w:tc>
          <w:tcPr>
            <w:tcW w:w="2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  <w:lastRenderedPageBreak/>
              <w:t>ОК 3.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Анализировать рабочую ситуацию, осуществлять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текущий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</w:t>
            </w:r>
          </w:p>
          <w:p w:rsidR="00A67F80" w:rsidRDefault="00C101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A67F80">
        <w:tc>
          <w:tcPr>
            <w:tcW w:w="2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4.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A67F80">
        <w:tc>
          <w:tcPr>
            <w:tcW w:w="2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5.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информационно-коммуникационные технологии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профессиональной деятельности.</w:t>
            </w:r>
          </w:p>
        </w:tc>
      </w:tr>
      <w:tr w:rsidR="00A67F80">
        <w:tc>
          <w:tcPr>
            <w:tcW w:w="2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6.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A67F80">
        <w:tc>
          <w:tcPr>
            <w:tcW w:w="27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7.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Соблюдать правила реализации товаров в соответствии с действующими санитарными нормами 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правилами, стандартами и Правилами  продажи  товаров</w:t>
            </w:r>
          </w:p>
        </w:tc>
      </w:tr>
      <w:tr w:rsidR="00A67F80">
        <w:trPr>
          <w:trHeight w:val="673"/>
        </w:trPr>
        <w:tc>
          <w:tcPr>
            <w:tcW w:w="27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ОК 8.</w:t>
            </w:r>
          </w:p>
        </w:tc>
        <w:tc>
          <w:tcPr>
            <w:tcW w:w="69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Исполнять воинскую обязанность, в том числе с применением</w:t>
            </w:r>
          </w:p>
          <w:p w:rsidR="00A67F80" w:rsidRDefault="00C101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полученных профессиональных знаний (для юношей)</w:t>
            </w:r>
          </w:p>
        </w:tc>
      </w:tr>
    </w:tbl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  <w:sectPr w:rsidR="00A67F80">
          <w:footerReference w:type="default" r:id="rId9"/>
          <w:pgSz w:w="11906" w:h="16838"/>
          <w:pgMar w:top="709" w:right="851" w:bottom="709" w:left="1276" w:header="0" w:footer="109" w:gutter="0"/>
          <w:cols w:space="720"/>
          <w:formProt w:val="0"/>
          <w:docGrid w:linePitch="100" w:charSpace="8192"/>
        </w:sectPr>
      </w:pPr>
    </w:p>
    <w:p w:rsidR="00A67F80" w:rsidRDefault="00C101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Структура и  содержание учебной практики</w:t>
      </w:r>
    </w:p>
    <w:p w:rsidR="00A67F80" w:rsidRDefault="00A67F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F80" w:rsidRDefault="00C101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>
        <w:rPr>
          <w:rFonts w:ascii="Times New Roman" w:hAnsi="Times New Roman" w:cs="Times New Roman"/>
          <w:b/>
          <w:sz w:val="28"/>
          <w:szCs w:val="28"/>
        </w:rPr>
        <w:t>Тематический план учебной практики</w:t>
      </w: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6"/>
        <w:tblW w:w="11519" w:type="dxa"/>
        <w:tblLayout w:type="fixed"/>
        <w:tblLook w:val="01E0"/>
      </w:tblPr>
      <w:tblGrid>
        <w:gridCol w:w="1966"/>
        <w:gridCol w:w="2923"/>
        <w:gridCol w:w="4729"/>
        <w:gridCol w:w="238"/>
        <w:gridCol w:w="236"/>
        <w:gridCol w:w="1191"/>
        <w:gridCol w:w="236"/>
      </w:tblGrid>
      <w:tr w:rsidR="00A67F80" w:rsidTr="00A67F80">
        <w:trPr>
          <w:cnfStyle w:val="100000000000"/>
          <w:trHeight w:val="605"/>
        </w:trPr>
        <w:tc>
          <w:tcPr>
            <w:cnfStyle w:val="001000000000"/>
            <w:tcW w:w="196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Коды формируемых компетенций</w:t>
            </w:r>
          </w:p>
        </w:tc>
        <w:tc>
          <w:tcPr>
            <w:cnfStyle w:val="000010000000"/>
            <w:tcW w:w="29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Профессиональные модули</w:t>
            </w:r>
          </w:p>
        </w:tc>
        <w:tc>
          <w:tcPr>
            <w:tcW w:w="4729" w:type="dxa"/>
            <w:tcBorders>
              <w:lef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1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Наименование тем</w:t>
            </w:r>
          </w:p>
        </w:tc>
        <w:tc>
          <w:tcPr>
            <w:cnfStyle w:val="000010000000"/>
            <w:tcW w:w="238" w:type="dxa"/>
            <w:tcBorders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bidi="en-US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663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Всего</w:t>
            </w:r>
          </w:p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часов</w:t>
            </w:r>
          </w:p>
        </w:tc>
      </w:tr>
      <w:tr w:rsidR="00A67F80" w:rsidTr="00A67F80">
        <w:trPr>
          <w:cnfStyle w:val="000000100000"/>
          <w:trHeight w:val="501"/>
        </w:trPr>
        <w:tc>
          <w:tcPr>
            <w:cnfStyle w:val="001000000000"/>
            <w:tcW w:w="196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ПК 2.1-2.7</w:t>
            </w:r>
          </w:p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ОК 1-8</w:t>
            </w:r>
          </w:p>
        </w:tc>
        <w:tc>
          <w:tcPr>
            <w:cnfStyle w:val="000010000000"/>
            <w:tcW w:w="29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ПМ.02 Продажа продовольственных товаров</w:t>
            </w:r>
          </w:p>
        </w:tc>
        <w:tc>
          <w:tcPr>
            <w:tcW w:w="4729" w:type="dxa"/>
            <w:tcBorders>
              <w:top w:val="nil"/>
              <w:left w:val="single" w:sz="4" w:space="0" w:color="000000"/>
              <w:bottom w:val="nil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38" w:type="dxa"/>
            <w:tcBorders>
              <w:top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663" w:type="dxa"/>
            <w:gridSpan w:val="3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252</w:t>
            </w:r>
          </w:p>
        </w:tc>
      </w:tr>
      <w:tr w:rsidR="00A67F80" w:rsidTr="00A67F80">
        <w:trPr>
          <w:trHeight w:val="501"/>
        </w:trPr>
        <w:tc>
          <w:tcPr>
            <w:cnfStyle w:val="001000000000"/>
            <w:tcW w:w="1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. Приёмка, подготовка к продаже, размещение и выкладка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продовольственных товаров</w:t>
            </w:r>
          </w:p>
        </w:tc>
        <w:tc>
          <w:tcPr>
            <w:cnfStyle w:val="000010000000"/>
            <w:tcW w:w="238" w:type="dxa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66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</w:t>
            </w:r>
          </w:p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 w:rsidTr="00A67F80">
        <w:trPr>
          <w:cnfStyle w:val="000000100000"/>
          <w:trHeight w:val="3060"/>
        </w:trPr>
        <w:tc>
          <w:tcPr>
            <w:cnfStyle w:val="001000000000"/>
            <w:tcW w:w="1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Тема 2.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Обслуживание покупателей и продажа различных групп продовольственных товаров</w:t>
            </w:r>
          </w:p>
          <w:p w:rsidR="00A67F80" w:rsidRDefault="00C10178" w:rsidP="00C10178">
            <w:pPr>
              <w:widowControl w:val="0"/>
              <w:numPr>
                <w:ilvl w:val="0"/>
                <w:numId w:val="40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зерновых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41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плодово-овощных</w:t>
            </w:r>
            <w:proofErr w:type="spellEnd"/>
            <w:proofErr w:type="gramEnd"/>
          </w:p>
          <w:p w:rsidR="00A67F80" w:rsidRDefault="00C10178" w:rsidP="00C10178">
            <w:pPr>
              <w:widowControl w:val="0"/>
              <w:numPr>
                <w:ilvl w:val="0"/>
                <w:numId w:val="42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кондитерских</w:t>
            </w:r>
          </w:p>
          <w:p w:rsidR="00A67F80" w:rsidRDefault="00C10178" w:rsidP="00C10178">
            <w:pPr>
              <w:widowControl w:val="0"/>
              <w:numPr>
                <w:ilvl w:val="0"/>
                <w:numId w:val="43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вкусовых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44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молочных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45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яичных</w:t>
            </w:r>
          </w:p>
        </w:tc>
        <w:tc>
          <w:tcPr>
            <w:cnfStyle w:val="000010000000"/>
            <w:tcW w:w="2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1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220</w:t>
            </w:r>
          </w:p>
        </w:tc>
      </w:tr>
      <w:tr w:rsidR="00A67F80" w:rsidTr="00A67F80">
        <w:trPr>
          <w:trHeight w:val="1000"/>
        </w:trPr>
        <w:tc>
          <w:tcPr>
            <w:cnfStyle w:val="001000000000"/>
            <w:tcW w:w="1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 w:rsidP="00C1017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пищевых жиров</w:t>
            </w:r>
          </w:p>
          <w:p w:rsidR="00A67F80" w:rsidRDefault="00C10178" w:rsidP="00C10178">
            <w:pPr>
              <w:widowControl w:val="0"/>
              <w:numPr>
                <w:ilvl w:val="0"/>
                <w:numId w:val="47"/>
              </w:numPr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мясных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48"/>
              </w:numPr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рыбных</w:t>
            </w:r>
          </w:p>
        </w:tc>
        <w:tc>
          <w:tcPr>
            <w:cnfStyle w:val="000010000000"/>
            <w:tcW w:w="166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cnfStyle w:val="000000100000"/>
          <w:trHeight w:val="501"/>
        </w:trPr>
        <w:tc>
          <w:tcPr>
            <w:cnfStyle w:val="001000000000"/>
            <w:tcW w:w="1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bidi="en-US"/>
              </w:rPr>
              <w:t xml:space="preserve">Тема 3.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 xml:space="preserve">Эксплуатация торгового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оборудования</w:t>
            </w:r>
          </w:p>
          <w:p w:rsidR="00A67F80" w:rsidRDefault="00C10178" w:rsidP="00C10178">
            <w:pPr>
              <w:widowControl w:val="0"/>
              <w:numPr>
                <w:ilvl w:val="0"/>
                <w:numId w:val="49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Немеханического</w:t>
            </w:r>
          </w:p>
          <w:p w:rsidR="00A67F80" w:rsidRDefault="00C10178" w:rsidP="00C10178">
            <w:pPr>
              <w:widowControl w:val="0"/>
              <w:numPr>
                <w:ilvl w:val="0"/>
                <w:numId w:val="50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bidi="en-US"/>
              </w:rPr>
              <w:t>Весоизмерительного</w:t>
            </w:r>
            <w:proofErr w:type="spellEnd"/>
          </w:p>
          <w:p w:rsidR="00A67F80" w:rsidRDefault="00C10178" w:rsidP="00C10178">
            <w:pPr>
              <w:widowControl w:val="0"/>
              <w:numPr>
                <w:ilvl w:val="0"/>
                <w:numId w:val="51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bidi="en-US"/>
              </w:rPr>
              <w:t>Измельчительно-режущего</w:t>
            </w:r>
          </w:p>
          <w:p w:rsidR="00A67F80" w:rsidRDefault="00C10178" w:rsidP="00C10178">
            <w:pPr>
              <w:widowControl w:val="0"/>
              <w:numPr>
                <w:ilvl w:val="0"/>
                <w:numId w:val="52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bidi="en-US"/>
              </w:rPr>
              <w:t>Фасовочно-упаковочного</w:t>
            </w:r>
          </w:p>
          <w:p w:rsidR="00A67F80" w:rsidRDefault="00C10178" w:rsidP="00C10178">
            <w:pPr>
              <w:widowControl w:val="0"/>
              <w:numPr>
                <w:ilvl w:val="0"/>
                <w:numId w:val="53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bidi="en-US"/>
              </w:rPr>
              <w:t>Теплового</w:t>
            </w:r>
          </w:p>
          <w:p w:rsidR="00A67F80" w:rsidRDefault="00C10178" w:rsidP="00C10178">
            <w:pPr>
              <w:widowControl w:val="0"/>
              <w:numPr>
                <w:ilvl w:val="0"/>
                <w:numId w:val="54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bidi="en-US"/>
              </w:rPr>
              <w:t>Холодильного</w:t>
            </w:r>
          </w:p>
          <w:p w:rsidR="00A67F80" w:rsidRDefault="00C10178" w:rsidP="00C10178">
            <w:pPr>
              <w:widowControl w:val="0"/>
              <w:numPr>
                <w:ilvl w:val="0"/>
                <w:numId w:val="55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bidi="en-US"/>
              </w:rPr>
              <w:t>Торговых автоматов</w:t>
            </w:r>
          </w:p>
          <w:p w:rsidR="00A67F80" w:rsidRDefault="00C10178" w:rsidP="00C10178">
            <w:pPr>
              <w:widowControl w:val="0"/>
              <w:numPr>
                <w:ilvl w:val="0"/>
                <w:numId w:val="56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Подъёмно-транспортного</w:t>
            </w:r>
          </w:p>
        </w:tc>
        <w:tc>
          <w:tcPr>
            <w:cnfStyle w:val="000010000000"/>
            <w:tcW w:w="1665" w:type="dxa"/>
            <w:gridSpan w:val="3"/>
            <w:tcBorders>
              <w:top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8</w:t>
            </w: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trHeight w:val="465"/>
        </w:trPr>
        <w:tc>
          <w:tcPr>
            <w:cnfStyle w:val="001000000000"/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Тема 4.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Учёт товарно-материальных ценностей</w:t>
            </w:r>
          </w:p>
        </w:tc>
        <w:tc>
          <w:tcPr>
            <w:cnfStyle w:val="000010000000"/>
            <w:tcW w:w="2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cnfStyle w:val="000000100000"/>
        </w:trPr>
        <w:tc>
          <w:tcPr>
            <w:cnfStyle w:val="001000000000"/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ПК 3.1-3.5</w:t>
            </w:r>
          </w:p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ОК 1-8</w:t>
            </w:r>
          </w:p>
        </w:tc>
        <w:tc>
          <w:tcPr>
            <w:cnfStyle w:val="000010000000"/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ПМ.03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Работа на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контрольно-кассовой технике и расчёты с покупателями</w:t>
            </w:r>
          </w:p>
        </w:tc>
        <w:tc>
          <w:tcPr>
            <w:tcW w:w="4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cnfStyle w:val="000010000000"/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trHeight w:val="600"/>
        </w:trPr>
        <w:tc>
          <w:tcPr>
            <w:cnfStyle w:val="001000000000"/>
            <w:tcW w:w="19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1. Овладение навыками работы на кассовых машинах.</w:t>
            </w:r>
          </w:p>
        </w:tc>
        <w:tc>
          <w:tcPr>
            <w:cnfStyle w:val="000010000000"/>
            <w:tcW w:w="2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cnfStyle w:val="000000100000"/>
          <w:trHeight w:val="1365"/>
        </w:trPr>
        <w:tc>
          <w:tcPr>
            <w:cnfStyle w:val="001000000000"/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Безопасные приемы труда контролер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кассира. Организация рабочего места.</w:t>
            </w: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eastAsia="Calibri" w:hAnsi="Times New Roman" w:cs="Times New Roman"/>
                <w:color w:val="000000"/>
              </w:rPr>
            </w:pPr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Порядок обслуживания покупателей в узле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расчета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абота</w:t>
            </w:r>
            <w:proofErr w:type="spellEnd"/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кассира в различных режимах ККТ.</w:t>
            </w:r>
          </w:p>
        </w:tc>
        <w:tc>
          <w:tcPr>
            <w:cnfStyle w:val="000010000000"/>
            <w:tcW w:w="2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48</w:t>
            </w: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trHeight w:val="1410"/>
        </w:trPr>
        <w:tc>
          <w:tcPr>
            <w:cnfStyle w:val="001000000000"/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 xml:space="preserve">Устранение мелких неисправностей на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ККТ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.О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формление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 xml:space="preserve"> книги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кассира-операциониста</w:t>
            </w:r>
            <w:proofErr w:type="spellEnd"/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cnfStyle w:val="000010000000"/>
            <w:tcW w:w="2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cnfStyle w:val="000000100000"/>
          <w:trHeight w:val="1950"/>
        </w:trPr>
        <w:tc>
          <w:tcPr>
            <w:cnfStyle w:val="001000000000"/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en-US"/>
              </w:rPr>
              <w:t>Тема 2.Расчеты с покупателями.</w:t>
            </w:r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en-US"/>
              </w:rPr>
              <w:t>1.Распознание платежеспособности государственных денежных  знаков.</w:t>
            </w:r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bidi="en-US"/>
              </w:rPr>
              <w:t>2.Порядок расчета с покупателями.</w:t>
            </w:r>
          </w:p>
        </w:tc>
        <w:tc>
          <w:tcPr>
            <w:cnfStyle w:val="000010000000"/>
            <w:tcW w:w="2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cnfStyle w:val="00000010000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cnfStyle w:val="000010000000"/>
            <w:tcW w:w="1191" w:type="dxa"/>
            <w:tcBorders>
              <w:top w:val="nil"/>
            </w:tcBorders>
          </w:tcPr>
          <w:p w:rsidR="00A67F80" w:rsidRDefault="00C1017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eastAsia="Calibri"/>
                <w:color w:val="000000"/>
              </w:rPr>
              <w:t>12</w:t>
            </w: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trHeight w:val="90"/>
        </w:trPr>
        <w:tc>
          <w:tcPr>
            <w:cnfStyle w:val="001000000000"/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ПК 1.1-1.4</w:t>
            </w:r>
          </w:p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ОК 1-8</w:t>
            </w:r>
          </w:p>
        </w:tc>
        <w:tc>
          <w:tcPr>
            <w:cnfStyle w:val="000010000000"/>
            <w:tcW w:w="2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bidi="en-US"/>
              </w:rPr>
              <w:t>ПМ.01 Продажа непродовольственных товаров</w:t>
            </w: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1665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216</w:t>
            </w: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cnfStyle w:val="000000100000"/>
          <w:trHeight w:val="90"/>
        </w:trPr>
        <w:tc>
          <w:tcPr>
            <w:cnfStyle w:val="001000000000"/>
            <w:tcW w:w="1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</w:rPr>
              <w:t xml:space="preserve">Тема 1.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Приёмка, подготовка к продаже, размещение и выкладка непродовольственных товаров</w:t>
            </w: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010000000"/>
            <w:tcW w:w="47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8</w:t>
            </w: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trHeight w:val="615"/>
        </w:trPr>
        <w:tc>
          <w:tcPr>
            <w:cnfStyle w:val="001000000000"/>
            <w:tcW w:w="1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Тема 2.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Обслуживание покупателей и продажа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различных групп</w:t>
            </w:r>
          </w:p>
        </w:tc>
        <w:tc>
          <w:tcPr>
            <w:cnfStyle w:val="000010000000"/>
            <w:tcW w:w="474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192</w:t>
            </w: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cnfStyle w:val="000000100000"/>
          <w:trHeight w:val="4421"/>
        </w:trPr>
        <w:tc>
          <w:tcPr>
            <w:cnfStyle w:val="001000000000"/>
            <w:tcW w:w="196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4729" w:type="dxa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непродовольственных товаров</w:t>
            </w:r>
          </w:p>
          <w:p w:rsidR="00A67F80" w:rsidRDefault="00C10178" w:rsidP="00C10178">
            <w:pPr>
              <w:widowControl w:val="0"/>
              <w:numPr>
                <w:ilvl w:val="0"/>
                <w:numId w:val="57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текстильных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58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швейных и трикотажных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59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пушно-меховых и овчинно-шубных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60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обувных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61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парфюмерно-косметических</w:t>
            </w:r>
          </w:p>
          <w:p w:rsidR="00A67F80" w:rsidRDefault="00C10178" w:rsidP="00C10178">
            <w:pPr>
              <w:widowControl w:val="0"/>
              <w:numPr>
                <w:ilvl w:val="0"/>
                <w:numId w:val="62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галантерейных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63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хозяйственных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64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культурно-бытового назначения</w:t>
            </w:r>
          </w:p>
          <w:p w:rsidR="00A67F80" w:rsidRDefault="00C10178" w:rsidP="00C10178">
            <w:pPr>
              <w:widowControl w:val="0"/>
              <w:numPr>
                <w:ilvl w:val="0"/>
                <w:numId w:val="65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электробытовых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66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строительных</w:t>
            </w:r>
          </w:p>
          <w:p w:rsidR="00A67F80" w:rsidRDefault="00C10178" w:rsidP="00C10178">
            <w:pPr>
              <w:widowControl w:val="0"/>
              <w:numPr>
                <w:ilvl w:val="0"/>
                <w:numId w:val="67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ювелирных и часов</w:t>
            </w:r>
          </w:p>
          <w:p w:rsidR="00A67F80" w:rsidRDefault="00C10178" w:rsidP="00C10178">
            <w:pPr>
              <w:widowControl w:val="0"/>
              <w:numPr>
                <w:ilvl w:val="0"/>
                <w:numId w:val="68"/>
              </w:numPr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>мебельных товаров</w:t>
            </w:r>
          </w:p>
          <w:p w:rsidR="00A67F80" w:rsidRDefault="00C10178">
            <w:pPr>
              <w:widowControl w:val="0"/>
              <w:spacing w:after="0" w:line="240" w:lineRule="auto"/>
              <w:ind w:left="720"/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bidi="en-US"/>
              </w:rPr>
              <w:t>Тема 3.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bidi="en-US"/>
              </w:rPr>
              <w:t xml:space="preserve"> Эксплуатация торгового оборудования</w:t>
            </w:r>
          </w:p>
          <w:p w:rsidR="00A67F80" w:rsidRDefault="00C10178">
            <w:pPr>
              <w:widowControl w:val="0"/>
              <w:spacing w:after="0" w:line="240" w:lineRule="auto"/>
              <w:ind w:left="720"/>
              <w:jc w:val="both"/>
              <w:cnfStyle w:val="00000010000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4.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Учёт товарно-материальных ценностей.</w:t>
            </w:r>
          </w:p>
        </w:tc>
        <w:tc>
          <w:tcPr>
            <w:cnfStyle w:val="000010000000"/>
            <w:tcW w:w="47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C10178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trHeight w:val="322"/>
        </w:trPr>
        <w:tc>
          <w:tcPr>
            <w:cnfStyle w:val="001000000000"/>
            <w:tcW w:w="1965" w:type="dxa"/>
            <w:vMerge w:val="restart"/>
            <w:tcBorders>
              <w:top w:val="nil"/>
              <w:bottom w:val="nil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 w:val="restart"/>
            <w:tcBorders>
              <w:top w:val="nil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6394" w:type="dxa"/>
            <w:gridSpan w:val="4"/>
            <w:vMerge w:val="restart"/>
            <w:tcBorders>
              <w:top w:val="nil"/>
              <w:bottom w:val="nil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cnfStyle w:val="000000100000"/>
          <w:trHeight w:val="322"/>
        </w:trPr>
        <w:tc>
          <w:tcPr>
            <w:cnfStyle w:val="001000000000"/>
            <w:tcW w:w="1965" w:type="dxa"/>
            <w:vMerge/>
            <w:tcBorders>
              <w:top w:val="nil"/>
              <w:bottom w:val="nil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cnfStyle w:val="000010000000"/>
            <w:tcW w:w="2923" w:type="dxa"/>
            <w:vMerge/>
            <w:tcBorders>
              <w:top w:val="nil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6394" w:type="dxa"/>
            <w:gridSpan w:val="4"/>
            <w:vMerge/>
            <w:tcBorders>
              <w:top w:val="nil"/>
              <w:bottom w:val="nil"/>
            </w:tcBorders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cnfStyle w:val="000100000000"/>
            <w:tcW w:w="236" w:type="dxa"/>
            <w:tcBorders>
              <w:top w:val="nil"/>
              <w:bottom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A67F80" w:rsidTr="00A67F80">
        <w:trPr>
          <w:cnfStyle w:val="010000000000"/>
          <w:trHeight w:val="194"/>
        </w:trPr>
        <w:tc>
          <w:tcPr>
            <w:cnfStyle w:val="001000000000"/>
            <w:tcW w:w="4888" w:type="dxa"/>
            <w:gridSpan w:val="2"/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28"/>
                <w:szCs w:val="28"/>
                <w:lang w:bidi="en-US"/>
              </w:rPr>
              <w:t>Итого:</w:t>
            </w:r>
          </w:p>
        </w:tc>
        <w:tc>
          <w:tcPr>
            <w:cnfStyle w:val="000010000000"/>
            <w:tcW w:w="4729" w:type="dxa"/>
            <w:shd w:val="clear" w:color="auto" w:fill="FFFFFF" w:themeFill="background1"/>
          </w:tcPr>
          <w:p w:rsidR="00A67F80" w:rsidRDefault="00A67F8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lang w:bidi="en-US"/>
              </w:rPr>
            </w:pPr>
          </w:p>
        </w:tc>
        <w:tc>
          <w:tcPr>
            <w:tcW w:w="1665" w:type="dxa"/>
            <w:gridSpan w:val="3"/>
            <w:shd w:val="clear" w:color="auto" w:fill="FFFFFF" w:themeFill="background1"/>
          </w:tcPr>
          <w:p w:rsidR="00A67F80" w:rsidRDefault="00C10178">
            <w:pPr>
              <w:widowControl w:val="0"/>
              <w:spacing w:after="0" w:line="240" w:lineRule="auto"/>
              <w:jc w:val="both"/>
              <w:cnfStyle w:val="01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  <w:lang w:bidi="en-US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28"/>
                <w:szCs w:val="28"/>
              </w:rPr>
              <w:t>540</w:t>
            </w:r>
          </w:p>
        </w:tc>
        <w:tc>
          <w:tcPr>
            <w:cnfStyle w:val="000100000000"/>
            <w:tcW w:w="236" w:type="dxa"/>
            <w:tcBorders>
              <w:top w:val="nil"/>
            </w:tcBorders>
          </w:tcPr>
          <w:p w:rsidR="00A67F80" w:rsidRDefault="00A67F8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7F80" w:rsidRDefault="00A67F80">
      <w:pPr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bidi="en-US"/>
        </w:rPr>
      </w:pPr>
    </w:p>
    <w:p w:rsidR="00A67F80" w:rsidRDefault="00A67F80">
      <w:pPr>
        <w:jc w:val="both"/>
        <w:rPr>
          <w:rFonts w:ascii="Times New Roman" w:hAnsi="Times New Roman" w:cs="Times New Roman"/>
          <w:b/>
          <w:bCs/>
          <w:sz w:val="28"/>
          <w:szCs w:val="28"/>
          <w:lang w:bidi="en-US"/>
        </w:rPr>
      </w:pPr>
    </w:p>
    <w:tbl>
      <w:tblPr>
        <w:tblpPr w:leftFromText="180" w:rightFromText="180" w:vertAnchor="text" w:tblpX="7414" w:tblpY="-13919"/>
        <w:tblW w:w="324" w:type="dxa"/>
        <w:tblInd w:w="108" w:type="dxa"/>
        <w:tblLayout w:type="fixed"/>
        <w:tblLook w:val="0000"/>
      </w:tblPr>
      <w:tblGrid>
        <w:gridCol w:w="324"/>
      </w:tblGrid>
      <w:tr w:rsidR="00A67F80">
        <w:trPr>
          <w:trHeight w:val="945"/>
        </w:trPr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</w:p>
        </w:tc>
      </w:tr>
    </w:tbl>
    <w:p w:rsidR="00A67F80" w:rsidRDefault="00C101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 Содержание  учебной практики (производственного обучения)</w:t>
      </w:r>
    </w:p>
    <w:tbl>
      <w:tblPr>
        <w:tblW w:w="15464" w:type="dxa"/>
        <w:tblLayout w:type="fixed"/>
        <w:tblLook w:val="01E0"/>
      </w:tblPr>
      <w:tblGrid>
        <w:gridCol w:w="3055"/>
        <w:gridCol w:w="636"/>
        <w:gridCol w:w="10292"/>
        <w:gridCol w:w="1481"/>
      </w:tblGrid>
      <w:tr w:rsidR="00A67F80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Наименование профессиональных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модулей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Содержание работ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Кол-во часов</w:t>
            </w:r>
          </w:p>
        </w:tc>
      </w:tr>
      <w:tr w:rsidR="00A67F80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>ПМ.01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>Продажа непродовольственных товаров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216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Приёмка, подготовка к продаже, размещение и выкладка непродовольственных товаров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требованиями безопасности и пожарной безопасности.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рабочего места к работе. Участие в приёмке непродовольственных товаров.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к продаже непродовольственных товаров.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размещении и выкладке непродовольственных товаров.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покупателей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продажа различных групп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непродовольственных товаров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192</w:t>
            </w: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>Тема 2.1. Текстильные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Текстильные товары: распознавание ассортимента, определение качества, проверка упаковки, маркировки, условий хранения.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Расшифровка символов по уходу.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этапы процесса продажи товаров.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текстильных товаров. 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2.2 .Швейные и трикотажные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Швейные товары: распознавание ассортимента, определение качества, дефектов, проверка упаковки, маркировки, условий хранения.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Шкала типоразмеров.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5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Трикотажные товары: распознавание ассортимента, определение качества, дефектов, проверка упаковки,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маркировки, условий хранения.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6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продажи швейных и трикотажных товаров.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2.3. Пушно-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меховые и овчинно-шубные товары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2.4 Мебельные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A67F80">
        <w:trPr>
          <w:trHeight w:val="2199"/>
        </w:trPr>
        <w:tc>
          <w:tcPr>
            <w:tcW w:w="3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7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Пушно-меховые товары: распознавание ассортимента, определение качества, проверка упаковки, маркировки, условий хранения. Овчинно-шубные товары: распознавание ассортимента, определение качества, проверка упаковки, маркировки, условий хранения.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Правила прода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жи меховых товаров. Консультирование покупателей.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Мебельные товары: распознавание ассортимента, определение качества, проверка упаковки, маркировки, условий хранения.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Правила продажи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2.5. Обувные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9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Обувные товары: классификация,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распознавание ассортимента, определение качества, дефектов,  проверка упаковки, маркировки, условий хранения.</w:t>
            </w:r>
            <w:proofErr w:type="gramEnd"/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10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обувных товаров. 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Порядок возврата и обмена непродовольственных товаров надлежащего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качества.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возврата и обмена непродовольственных товаров ненадлежащего качества.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2.6. Парфюмерно-косметические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13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Парфюмерные товары: классификация,  распознавание ассортимента, определение качества, проверка упаковки,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маркировки, условий  и сроков реализации.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114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продажи парфюмерных товаров.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2.7. Галантерейные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16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Галантерейные товары: классификация,  распознавание ассортимента, определение качества, проверка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упаковки, маркировки, условий хранения.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17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галантерейных товаров Консультирование покупателей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2.8. Хозяйственные товары, товары бытовой химии, стеклянные и керамические изделия, изделия из пластмасс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32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18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Хозяйственные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товары, товары бытовой химии, стеклянные и керамические изделия, изделия из пластмасс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классификация,  распознавание ассортимента, определение качества, проверка упаковки, маркировки, условий хранения.</w:t>
            </w:r>
            <w:proofErr w:type="gramEnd"/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19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хозяйственных товаров. Консульти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2.9. Товары культурно-бытового назначения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20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Товары культурно-бытового назначения: классификация,  распознавание ассортимента, определение качества, проверка упаковки, маркировки, условий хранения.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Правила продажи.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Тема 2.10.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>Электробытовые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Электробытовые товары: классификация,  распознавание ассортимента, определение качества, проверка упаковки, маркировки, условий хранения.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23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продажи электробытовых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товаров. 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24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товаров в кредит.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2.11. Строительные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16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25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Строительные товары: классификация,  распознавание ассортимента, определение качества.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26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продажи строительных товаров.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Консультирование покупателей.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2.12 Ювелирные изделия и часы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27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Ювелирные изделия и часы: классификация,  распознавание ассортимента, определение качества, проверка упаковки, маркировки, условий хранения.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Правила продажи.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Тема 3.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Немеханическое оборудование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2.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Подъемно-транспортное оборудование и системы защиты товаров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rPr>
          <w:trHeight w:val="144"/>
        </w:trPr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Учёт товарно-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материальных ценностей.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bidi="en-US"/>
              </w:rPr>
              <w:t>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составлении товарного отчёта.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</w:pPr>
          </w:p>
        </w:tc>
      </w:tr>
      <w:tr w:rsidR="00A67F80">
        <w:trPr>
          <w:trHeight w:val="1373"/>
        </w:trPr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2.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проведении инвентаризации; документальное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инвентаризации.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ПМ.02. Продажа продовольственных товаров.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252</w:t>
            </w: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Приёмка, подготовка к продаже, размещение и выкладка продовольственных товаров.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с требованиями безопасности,  пожарной безопасности и санитарными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требованиями на рабочем месте. Подготовка рабочего места к работе. Участие в приёмке продовольственных товаров.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подготовке к продаже продовольственных товаров.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размещении и выкладке продовольственных товаров.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7F80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уживание покупателей и продажа различных групп продовольственных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товаров.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220</w:t>
            </w:r>
          </w:p>
        </w:tc>
      </w:tr>
      <w:tr w:rsidR="00A67F80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 xml:space="preserve">Тема 2.1.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Зерно-мучные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товары.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24</w:t>
            </w:r>
          </w:p>
        </w:tc>
      </w:tr>
      <w:tr w:rsidR="00A67F80">
        <w:trPr>
          <w:trHeight w:val="1090"/>
        </w:trPr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Зерновые товары: классификация, распознавание ассортимента, определение качества и дефектов, проверка упаковки, маркировки, условий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сроков хранения.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2.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зерномучных товаров. Консультирование покупателей.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Изучение покупательского спроса.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Тема 2.2.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Плодово-овощные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товары.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Плодовоовощные товары: классификация, распознавание ассортимента, определение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качества и дефектов, проверка упаковки, маркировки, условий и сроков хранения.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продажи плодовоовощных товаров.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Консультирование покупателей.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2.3.Кондитерские товары.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Кондитерские товары: классификация, распознавание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кондитерских товаров. 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>Тема 2.4. Вкусовые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Вкусовые  товары: классификация,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вкусовых товаров. 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2.5. Молочные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Молочные товары: классификация,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молочных товаров. 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2.6. Яичные товары.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Яичные товары: классификация,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2.7. Пищевые жиры.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Пищевые жиры: классификация, распознавание ассортимента, определение качества и дефектов, проверка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упаковки, маркировки, условий и сроков хранения.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2.8. Мясные товары.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Мясные товары: классификация, распознавание ассортимента, определение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качества и дефектов, проверка упаковки, маркировки, условий и сроков хранения.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Правила продажи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мясных товаров. 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Тема 2.9. Рыбные товары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Рыбные товары: классификация, распознавание ассортимента, определение качества и дефектов, проверка упаковки, маркировки, условий и сроков хранения.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продажи рыбных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товаров. Консультирование покупателей.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Тема 3.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Эксплуатация торгового оборудования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Эксплуатирование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весоизмерительного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 оборудования.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Эксплуатирование  измельчительно-режущего и фасовочно-упаковочного оборудования.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Эксплуатирование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терминалов, принтеров и сканеров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штрихкодов</w:t>
            </w:r>
            <w:proofErr w:type="spellEnd"/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Эксплуатирование холодильного и подъемно-транспортного оборудования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 xml:space="preserve">Тема 4.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Учёт товароматериальных ценностей.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1.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Документальное оформление поступления товаров в магазин, определение массы «брутто»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«нетто», оформление ценников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2.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Документальное оформление расхода товаров, товарных потерь, расчет завеса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тары.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rPr>
          <w:trHeight w:val="725"/>
        </w:trPr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Распознавание подлинности денежных купюр. Подсчет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 и подготовка к сдаче выручки. инкассаторам , в банк и в кассу предприятия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rPr>
          <w:trHeight w:val="725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4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инвентаризации продовольственных товаров, заполнение инвентаризационной описи, составление сличительной ведомости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rPr>
          <w:trHeight w:val="725"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5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товарного отчета</w:t>
            </w:r>
          </w:p>
        </w:tc>
        <w:tc>
          <w:tcPr>
            <w:tcW w:w="14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ПМ.03 Работа на контрольно-кассовой технике и расчёты с покупателями.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Овладение навыками работы на кассовых машинах.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Безопасные приёмы труда контролёра-кассира. Устройство ККМ.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Организация рабочего места кассира.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2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обслуживания покупателей в узле расчёта. Работа кассира в различных режимах на ККМ.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3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Устранение мелких неисправностей на ККТ. 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 xml:space="preserve">Оформление книги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кассира-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lastRenderedPageBreak/>
              <w:t>операциониста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</w:tr>
      <w:tr w:rsidR="00A67F80">
        <w:tc>
          <w:tcPr>
            <w:tcW w:w="3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lastRenderedPageBreak/>
              <w:t>Тема 2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. Расчёты с покупателями.</w:t>
            </w:r>
          </w:p>
        </w:tc>
        <w:tc>
          <w:tcPr>
            <w:tcW w:w="10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6</w:t>
            </w:r>
          </w:p>
        </w:tc>
      </w:tr>
      <w:tr w:rsidR="00A67F80">
        <w:tc>
          <w:tcPr>
            <w:tcW w:w="3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1</w:t>
            </w: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Распознавание платежеспособности государственных денежных знаков.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6</w:t>
            </w:r>
          </w:p>
        </w:tc>
      </w:tr>
      <w:tr w:rsidR="00A67F80"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0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F80">
        <w:tc>
          <w:tcPr>
            <w:tcW w:w="13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ИТОГО: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540</w:t>
            </w:r>
          </w:p>
        </w:tc>
      </w:tr>
      <w:tr w:rsidR="00A67F80">
        <w:tc>
          <w:tcPr>
            <w:tcW w:w="13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7F80" w:rsidRDefault="00A67F80">
      <w:pPr>
        <w:sectPr w:rsidR="00A67F80">
          <w:footerReference w:type="default" r:id="rId10"/>
          <w:pgSz w:w="16838" w:h="11906" w:orient="landscape"/>
          <w:pgMar w:top="1701" w:right="1134" w:bottom="851" w:left="992" w:header="0" w:footer="419" w:gutter="0"/>
          <w:cols w:space="720"/>
          <w:formProt w:val="0"/>
          <w:docGrid w:linePitch="100" w:charSpace="8192"/>
        </w:sectPr>
      </w:pPr>
    </w:p>
    <w:p w:rsidR="00A67F80" w:rsidRDefault="00C101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b/>
          <w:bCs/>
          <w:sz w:val="28"/>
          <w:szCs w:val="28"/>
          <w:lang w:bidi="en-US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Условия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учебной (производственного обучения)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</w:p>
    <w:p w:rsidR="00A67F80" w:rsidRDefault="00C101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4.1. </w:t>
      </w:r>
      <w:r>
        <w:rPr>
          <w:rFonts w:ascii="Times New Roman" w:hAnsi="Times New Roman" w:cs="Times New Roman"/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программы  учебной практики предполагает наличие: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Лаборатории: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торгово-технологического оборудования;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</w:t>
      </w:r>
      <w:r>
        <w:rPr>
          <w:rFonts w:ascii="Times New Roman" w:hAnsi="Times New Roman" w:cs="Times New Roman"/>
          <w:sz w:val="28"/>
          <w:szCs w:val="28"/>
        </w:rPr>
        <w:t>магазин.</w:t>
      </w:r>
    </w:p>
    <w:p w:rsidR="00A67F80" w:rsidRDefault="00C1017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Оборудование мастерской и рабочих мест мастерской продавцов: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рабочие  места по количеству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торговое оборудование</w:t>
      </w:r>
    </w:p>
    <w:p w:rsidR="00A67F80" w:rsidRDefault="00C10178" w:rsidP="00C10178">
      <w:pPr>
        <w:numPr>
          <w:ilvl w:val="0"/>
          <w:numId w:val="69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bidi="en-US"/>
        </w:rPr>
        <w:t>весоизмерительное</w:t>
      </w:r>
      <w:proofErr w:type="spellEnd"/>
    </w:p>
    <w:p w:rsidR="00A67F80" w:rsidRDefault="00C10178" w:rsidP="00C10178">
      <w:pPr>
        <w:numPr>
          <w:ilvl w:val="0"/>
          <w:numId w:val="70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холодильное</w:t>
      </w:r>
    </w:p>
    <w:p w:rsidR="00A67F80" w:rsidRDefault="00C10178" w:rsidP="00C10178">
      <w:pPr>
        <w:numPr>
          <w:ilvl w:val="0"/>
          <w:numId w:val="71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измельчительно-режущее</w:t>
      </w:r>
    </w:p>
    <w:p w:rsidR="00A67F80" w:rsidRDefault="00C10178" w:rsidP="00C10178">
      <w:pPr>
        <w:numPr>
          <w:ilvl w:val="0"/>
          <w:numId w:val="72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тепловое</w:t>
      </w:r>
    </w:p>
    <w:p w:rsidR="00A67F80" w:rsidRDefault="00C10178" w:rsidP="00C10178">
      <w:pPr>
        <w:numPr>
          <w:ilvl w:val="0"/>
          <w:numId w:val="73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фасовочно-упаковочное</w:t>
      </w:r>
    </w:p>
    <w:p w:rsidR="00A67F80" w:rsidRDefault="00C10178" w:rsidP="00C10178">
      <w:pPr>
        <w:numPr>
          <w:ilvl w:val="0"/>
          <w:numId w:val="74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немеханическое</w:t>
      </w:r>
    </w:p>
    <w:p w:rsidR="00A67F80" w:rsidRDefault="00C10178" w:rsidP="00C10178">
      <w:pPr>
        <w:numPr>
          <w:ilvl w:val="0"/>
          <w:numId w:val="75"/>
        </w:numPr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кассовое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торговый </w:t>
      </w:r>
      <w:r>
        <w:rPr>
          <w:rFonts w:ascii="Times New Roman" w:hAnsi="Times New Roman" w:cs="Times New Roman"/>
          <w:sz w:val="28"/>
          <w:szCs w:val="28"/>
        </w:rPr>
        <w:t>инвентарь для подготовки товаров к продаже и для продажи товаров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комплект учебно-методической документации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бланки документов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образцы продовольственных  товаров и различные виды упаковок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рекламные материалы: каталоги, проспекты, листовки,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воблеры</w:t>
      </w:r>
      <w:proofErr w:type="spellEnd"/>
      <w:r>
        <w:rPr>
          <w:rFonts w:ascii="Times New Roman" w:hAnsi="Times New Roman" w:cs="Times New Roman"/>
          <w:sz w:val="28"/>
          <w:szCs w:val="28"/>
        </w:rPr>
        <w:t>, п</w:t>
      </w:r>
      <w:r>
        <w:rPr>
          <w:rFonts w:ascii="Times New Roman" w:hAnsi="Times New Roman" w:cs="Times New Roman"/>
          <w:sz w:val="28"/>
          <w:szCs w:val="28"/>
        </w:rPr>
        <w:t xml:space="preserve">лакаты, мини-брошюры, ценники,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нормативные документы  по торговле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документация по охране труда</w:t>
      </w:r>
    </w:p>
    <w:p w:rsidR="00A67F80" w:rsidRDefault="00C101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Технические средства обучения:</w:t>
      </w:r>
    </w:p>
    <w:p w:rsidR="00A67F80" w:rsidRDefault="00C1017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компьютер с лицензионным программным обеспечением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мультимедиапроектор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или электронная доска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обучающие </w:t>
      </w:r>
      <w:r>
        <w:rPr>
          <w:rFonts w:ascii="Times New Roman" w:hAnsi="Times New Roman" w:cs="Times New Roman"/>
          <w:sz w:val="28"/>
          <w:szCs w:val="28"/>
        </w:rPr>
        <w:t>электронные визуальные средства по профилю.</w:t>
      </w: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 Информационное обеспечение обучения</w:t>
      </w:r>
    </w:p>
    <w:p w:rsidR="00A67F80" w:rsidRDefault="00C101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 Интернет-ресурсов, дополнительной литературы</w:t>
      </w:r>
    </w:p>
    <w:p w:rsidR="00A67F80" w:rsidRDefault="00C10178">
      <w:pPr>
        <w:pStyle w:val="Standard"/>
        <w:tabs>
          <w:tab w:val="left" w:pos="1254"/>
        </w:tabs>
        <w:spacing w:line="240" w:lineRule="atLeast"/>
        <w:jc w:val="both"/>
        <w:rPr>
          <w:rFonts w:eastAsia="Times New Roman"/>
          <w:bCs/>
          <w:iCs/>
          <w:sz w:val="28"/>
          <w:szCs w:val="28"/>
        </w:rPr>
      </w:pPr>
      <w:r>
        <w:rPr>
          <w:rFonts w:eastAsia="Times New Roman"/>
          <w:bCs/>
          <w:iCs/>
          <w:sz w:val="28"/>
          <w:szCs w:val="28"/>
        </w:rPr>
        <w:t xml:space="preserve">1. </w:t>
      </w:r>
      <w:proofErr w:type="spellStart"/>
      <w:r>
        <w:rPr>
          <w:rFonts w:eastAsia="Times New Roman"/>
          <w:bCs/>
          <w:iCs/>
          <w:sz w:val="28"/>
          <w:szCs w:val="28"/>
        </w:rPr>
        <w:t>Моисеенко</w:t>
      </w:r>
      <w:proofErr w:type="spellEnd"/>
      <w:r>
        <w:rPr>
          <w:rFonts w:eastAsia="Times New Roman"/>
          <w:bCs/>
          <w:iCs/>
          <w:sz w:val="28"/>
          <w:szCs w:val="28"/>
        </w:rPr>
        <w:t xml:space="preserve"> Н.С. Основы товароведения. Учебник для СПО. – М.: КНОРУС, 2018. – 5</w:t>
      </w:r>
    </w:p>
    <w:p w:rsidR="00A67F80" w:rsidRDefault="00C10178">
      <w:pPr>
        <w:pStyle w:val="Standard"/>
        <w:tabs>
          <w:tab w:val="left" w:pos="1254"/>
        </w:tabs>
        <w:spacing w:line="240" w:lineRule="atLeast"/>
        <w:jc w:val="both"/>
        <w:rPr>
          <w:rFonts w:eastAsia="Times New Roman"/>
          <w:bCs/>
          <w:iCs/>
          <w:sz w:val="28"/>
          <w:szCs w:val="28"/>
        </w:rPr>
      </w:pPr>
      <w:proofErr w:type="spellStart"/>
      <w:proofErr w:type="gramStart"/>
      <w:r>
        <w:rPr>
          <w:rFonts w:eastAsia="Times New Roman"/>
          <w:bCs/>
          <w:iCs/>
          <w:sz w:val="28"/>
          <w:szCs w:val="28"/>
        </w:rPr>
        <w:t>экз</w:t>
      </w:r>
      <w:proofErr w:type="spellEnd"/>
      <w:proofErr w:type="gramEnd"/>
    </w:p>
    <w:p w:rsidR="00A67F80" w:rsidRDefault="00C10178">
      <w:pPr>
        <w:pStyle w:val="Standard"/>
        <w:tabs>
          <w:tab w:val="left" w:pos="1254"/>
        </w:tabs>
        <w:spacing w:line="240" w:lineRule="atLeast"/>
        <w:jc w:val="both"/>
        <w:rPr>
          <w:rFonts w:eastAsia="Times New Roman"/>
          <w:bCs/>
          <w:iCs/>
          <w:sz w:val="28"/>
          <w:szCs w:val="28"/>
        </w:rPr>
      </w:pPr>
      <w:r>
        <w:rPr>
          <w:rFonts w:eastAsia="Times New Roman"/>
          <w:bCs/>
          <w:iCs/>
          <w:sz w:val="28"/>
          <w:szCs w:val="28"/>
        </w:rPr>
        <w:t>2</w:t>
      </w:r>
      <w:r>
        <w:rPr>
          <w:rFonts w:eastAsia="Times New Roman"/>
          <w:bCs/>
          <w:iCs/>
          <w:sz w:val="28"/>
          <w:szCs w:val="28"/>
          <w:shd w:val="clear" w:color="auto" w:fill="FFFFFF"/>
        </w:rPr>
        <w:t xml:space="preserve"> Васюкова, А. Т.  Товароведен</w:t>
      </w:r>
      <w:r>
        <w:rPr>
          <w:rFonts w:eastAsia="Times New Roman"/>
          <w:bCs/>
          <w:iCs/>
          <w:sz w:val="28"/>
          <w:szCs w:val="28"/>
          <w:shd w:val="clear" w:color="auto" w:fill="FFFFFF"/>
        </w:rPr>
        <w:t>ие пищевых продуктов в 2 ч. Часть 1</w:t>
      </w:r>
      <w:proofErr w:type="gramStart"/>
      <w:r>
        <w:rPr>
          <w:rFonts w:eastAsia="Times New Roman"/>
          <w:bCs/>
          <w:iCs/>
          <w:sz w:val="28"/>
          <w:szCs w:val="28"/>
          <w:shd w:val="clear" w:color="auto" w:fill="FFFFFF"/>
        </w:rPr>
        <w:t> :</w:t>
      </w:r>
      <w:proofErr w:type="gramEnd"/>
      <w:r>
        <w:rPr>
          <w:rFonts w:eastAsia="Times New Roman"/>
          <w:bCs/>
          <w:iCs/>
          <w:sz w:val="28"/>
          <w:szCs w:val="28"/>
          <w:shd w:val="clear" w:color="auto" w:fill="FFFFFF"/>
        </w:rPr>
        <w:t xml:space="preserve"> учебник для среднего профессионального образования / А. Т. Васюкова, Н. М. Варварина. — Москва</w:t>
      </w:r>
      <w:proofErr w:type="gramStart"/>
      <w:r>
        <w:rPr>
          <w:rFonts w:eastAsia="Times New Roman"/>
          <w:bCs/>
          <w:iCs/>
          <w:sz w:val="28"/>
          <w:szCs w:val="28"/>
          <w:shd w:val="clear" w:color="auto" w:fill="FFFFFF"/>
        </w:rPr>
        <w:t> :</w:t>
      </w:r>
      <w:proofErr w:type="gramEnd"/>
      <w:r>
        <w:rPr>
          <w:rFonts w:eastAsia="Times New Roman"/>
          <w:bCs/>
          <w:iCs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rFonts w:eastAsia="Times New Roman"/>
          <w:bCs/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rFonts w:eastAsia="Times New Roman"/>
          <w:bCs/>
          <w:iCs/>
          <w:sz w:val="28"/>
          <w:szCs w:val="28"/>
          <w:shd w:val="clear" w:color="auto" w:fill="FFFFFF"/>
        </w:rPr>
        <w:t>, 2023. — 241 с. — (Профессиональное образование). — ISBN 978-5-534-15135-0. — Текст</w:t>
      </w:r>
      <w:proofErr w:type="gramStart"/>
      <w:r>
        <w:rPr>
          <w:rFonts w:eastAsia="Times New Roman"/>
          <w:bCs/>
          <w:iCs/>
          <w:sz w:val="28"/>
          <w:szCs w:val="28"/>
          <w:shd w:val="clear" w:color="auto" w:fill="FFFFFF"/>
        </w:rPr>
        <w:t xml:space="preserve"> :</w:t>
      </w:r>
      <w:proofErr w:type="gramEnd"/>
      <w:r>
        <w:rPr>
          <w:rFonts w:eastAsia="Times New Roman"/>
          <w:bCs/>
          <w:iCs/>
          <w:sz w:val="28"/>
          <w:szCs w:val="28"/>
          <w:shd w:val="clear" w:color="auto" w:fill="FFFFFF"/>
        </w:rPr>
        <w:t xml:space="preserve"> электронный // О</w:t>
      </w:r>
      <w:r>
        <w:rPr>
          <w:rFonts w:eastAsia="Times New Roman"/>
          <w:bCs/>
          <w:iCs/>
          <w:sz w:val="28"/>
          <w:szCs w:val="28"/>
          <w:shd w:val="clear" w:color="auto" w:fill="FFFFFF"/>
        </w:rPr>
        <w:t xml:space="preserve">бразовательная платформа </w:t>
      </w:r>
      <w:proofErr w:type="spellStart"/>
      <w:r>
        <w:rPr>
          <w:rFonts w:eastAsia="Times New Roman"/>
          <w:bCs/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rFonts w:eastAsia="Times New Roman"/>
          <w:bCs/>
          <w:iCs/>
          <w:sz w:val="28"/>
          <w:szCs w:val="28"/>
          <w:shd w:val="clear" w:color="auto" w:fill="FFFFFF"/>
        </w:rPr>
        <w:t xml:space="preserve"> [сайт]. — URL: </w:t>
      </w:r>
      <w:hyperlink r:id="rId11">
        <w:r>
          <w:rPr>
            <w:rStyle w:val="11"/>
            <w:sz w:val="28"/>
            <w:szCs w:val="28"/>
            <w:shd w:val="clear" w:color="auto" w:fill="FFFFFF"/>
          </w:rPr>
          <w:t>https://urait.ru/bcode/519920</w:t>
        </w:r>
      </w:hyperlink>
      <w:r>
        <w:rPr>
          <w:rFonts w:eastAsia="Times New Roman"/>
          <w:bCs/>
          <w:iCs/>
          <w:sz w:val="28"/>
          <w:szCs w:val="28"/>
          <w:shd w:val="clear" w:color="auto" w:fill="FFFFFF"/>
        </w:rPr>
        <w:t> .</w:t>
      </w:r>
    </w:p>
    <w:p w:rsidR="00A67F80" w:rsidRDefault="00C10178">
      <w:pPr>
        <w:pStyle w:val="Standard"/>
        <w:shd w:val="clear" w:color="auto" w:fill="FFFFFF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</w:rPr>
        <w:t>2. Васюкова, А. Т. </w:t>
      </w:r>
      <w:r>
        <w:rPr>
          <w:sz w:val="28"/>
          <w:szCs w:val="28"/>
          <w:shd w:val="clear" w:color="auto" w:fill="FFFFFF"/>
        </w:rPr>
        <w:t> Товароведение пищевых продуктов в 2 ч. Часть 2</w:t>
      </w:r>
      <w:proofErr w:type="gramStart"/>
      <w:r>
        <w:rPr>
          <w:sz w:val="28"/>
          <w:szCs w:val="28"/>
          <w:shd w:val="clear" w:color="auto" w:fill="FFFFFF"/>
        </w:rPr>
        <w:t> :</w:t>
      </w:r>
      <w:proofErr w:type="gramEnd"/>
      <w:r>
        <w:rPr>
          <w:sz w:val="28"/>
          <w:szCs w:val="28"/>
          <w:shd w:val="clear" w:color="auto" w:fill="FFFFFF"/>
        </w:rPr>
        <w:t xml:space="preserve"> учебник для среднего профессионального образования / </w:t>
      </w:r>
      <w:r>
        <w:rPr>
          <w:sz w:val="28"/>
          <w:szCs w:val="28"/>
          <w:shd w:val="clear" w:color="auto" w:fill="FFFFFF"/>
        </w:rPr>
        <w:t>А. Т. Васюкова, Н. М. Варварина. — Москва</w:t>
      </w:r>
      <w:proofErr w:type="gramStart"/>
      <w:r>
        <w:rPr>
          <w:sz w:val="28"/>
          <w:szCs w:val="28"/>
          <w:shd w:val="clear" w:color="auto" w:fill="FFFFFF"/>
        </w:rPr>
        <w:t> :</w:t>
      </w:r>
      <w:proofErr w:type="gramEnd"/>
      <w:r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>, 2023. — 330 с. — (Профессиональное образование). — ISBN 978-5-534-15144-2. — Текст</w:t>
      </w:r>
      <w:proofErr w:type="gramStart"/>
      <w:r>
        <w:rPr>
          <w:sz w:val="28"/>
          <w:szCs w:val="28"/>
          <w:shd w:val="clear" w:color="auto" w:fill="FFFFFF"/>
        </w:rPr>
        <w:t xml:space="preserve">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2">
        <w:r>
          <w:rPr>
            <w:rStyle w:val="11"/>
            <w:sz w:val="28"/>
            <w:szCs w:val="28"/>
            <w:shd w:val="clear" w:color="auto" w:fill="FFFFFF"/>
          </w:rPr>
          <w:t>https://urait.ru/bcode/520282</w:t>
        </w:r>
      </w:hyperlink>
      <w:r>
        <w:rPr>
          <w:sz w:val="28"/>
          <w:szCs w:val="28"/>
          <w:shd w:val="clear" w:color="auto" w:fill="FFFFFF"/>
        </w:rPr>
        <w:t> .</w:t>
      </w:r>
    </w:p>
    <w:p w:rsidR="00A67F80" w:rsidRDefault="00C10178">
      <w:pPr>
        <w:pStyle w:val="Standard"/>
        <w:shd w:val="clear" w:color="auto" w:fill="FFFFFF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</w:rPr>
        <w:t>3. Калачев, С. Л. </w:t>
      </w:r>
      <w:r>
        <w:rPr>
          <w:sz w:val="28"/>
          <w:szCs w:val="28"/>
          <w:shd w:val="clear" w:color="auto" w:fill="FFFFFF"/>
        </w:rPr>
        <w:t> Теоретические основы товароведения и экспертизы</w:t>
      </w:r>
      <w:proofErr w:type="gramStart"/>
      <w:r>
        <w:rPr>
          <w:sz w:val="28"/>
          <w:szCs w:val="28"/>
          <w:shd w:val="clear" w:color="auto" w:fill="FFFFFF"/>
        </w:rPr>
        <w:t> :</w:t>
      </w:r>
      <w:proofErr w:type="gramEnd"/>
      <w:r>
        <w:rPr>
          <w:sz w:val="28"/>
          <w:szCs w:val="28"/>
          <w:shd w:val="clear" w:color="auto" w:fill="FFFFFF"/>
        </w:rPr>
        <w:t xml:space="preserve"> учебник для среднего профессионального образования / С. Л. Калачев. — 2-е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>, 2023. — 478 с. — (Професси</w:t>
      </w:r>
      <w:r>
        <w:rPr>
          <w:sz w:val="28"/>
          <w:szCs w:val="28"/>
          <w:shd w:val="clear" w:color="auto" w:fill="FFFFFF"/>
        </w:rPr>
        <w:t>ональное образование). — ISBN 978-5-534-12041-7. — Текст</w:t>
      </w:r>
      <w:proofErr w:type="gramStart"/>
      <w:r>
        <w:rPr>
          <w:sz w:val="28"/>
          <w:szCs w:val="28"/>
          <w:shd w:val="clear" w:color="auto" w:fill="FFFFFF"/>
        </w:rPr>
        <w:t xml:space="preserve">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3">
        <w:r>
          <w:rPr>
            <w:rStyle w:val="11"/>
            <w:sz w:val="28"/>
            <w:szCs w:val="28"/>
            <w:shd w:val="clear" w:color="auto" w:fill="FFFFFF"/>
          </w:rPr>
          <w:t>https://urait.ru/bcode/513173</w:t>
        </w:r>
      </w:hyperlink>
      <w:r>
        <w:rPr>
          <w:sz w:val="28"/>
          <w:szCs w:val="28"/>
          <w:shd w:val="clear" w:color="auto" w:fill="FFFFFF"/>
        </w:rPr>
        <w:t> .</w:t>
      </w:r>
    </w:p>
    <w:p w:rsidR="00A67F80" w:rsidRDefault="00C10178">
      <w:pPr>
        <w:pStyle w:val="Standard"/>
        <w:tabs>
          <w:tab w:val="left" w:pos="1254"/>
        </w:tabs>
        <w:spacing w:line="240" w:lineRule="atLeast"/>
        <w:jc w:val="both"/>
        <w:rPr>
          <w:rFonts w:eastAsia="Times New Roman"/>
          <w:bCs/>
          <w:iCs/>
          <w:sz w:val="28"/>
          <w:szCs w:val="28"/>
          <w:shd w:val="clear" w:color="auto" w:fill="FFFFFF"/>
        </w:rPr>
      </w:pPr>
      <w:r>
        <w:rPr>
          <w:rFonts w:eastAsia="Times New Roman"/>
          <w:bCs/>
          <w:iCs/>
          <w:sz w:val="28"/>
          <w:szCs w:val="28"/>
          <w:shd w:val="clear" w:color="auto" w:fill="FFFFFF"/>
        </w:rPr>
        <w:t xml:space="preserve">4. </w:t>
      </w:r>
      <w:proofErr w:type="spellStart"/>
      <w:r>
        <w:rPr>
          <w:rFonts w:eastAsia="Times New Roman"/>
          <w:bCs/>
          <w:iCs/>
          <w:sz w:val="28"/>
          <w:szCs w:val="28"/>
          <w:shd w:val="clear" w:color="auto" w:fill="FFFFFF"/>
        </w:rPr>
        <w:t>Епифанова</w:t>
      </w:r>
      <w:proofErr w:type="gramStart"/>
      <w:r>
        <w:rPr>
          <w:rFonts w:eastAsia="Times New Roman"/>
          <w:bCs/>
          <w:iCs/>
          <w:sz w:val="28"/>
          <w:szCs w:val="28"/>
          <w:shd w:val="clear" w:color="auto" w:fill="FFFFFF"/>
        </w:rPr>
        <w:t>,М</w:t>
      </w:r>
      <w:proofErr w:type="gramEnd"/>
      <w:r>
        <w:rPr>
          <w:rFonts w:eastAsia="Times New Roman"/>
          <w:bCs/>
          <w:iCs/>
          <w:sz w:val="28"/>
          <w:szCs w:val="28"/>
          <w:shd w:val="clear" w:color="auto" w:fill="FFFFFF"/>
        </w:rPr>
        <w:t>.В</w:t>
      </w:r>
      <w:proofErr w:type="spellEnd"/>
      <w:r>
        <w:rPr>
          <w:rFonts w:eastAsia="Times New Roman"/>
          <w:bCs/>
          <w:iCs/>
          <w:sz w:val="28"/>
          <w:szCs w:val="28"/>
          <w:shd w:val="clear" w:color="auto" w:fill="FFFFFF"/>
        </w:rPr>
        <w:t>. Товароведение продовольственных товаро</w:t>
      </w:r>
      <w:r>
        <w:rPr>
          <w:rFonts w:eastAsia="Times New Roman"/>
          <w:bCs/>
          <w:iCs/>
          <w:sz w:val="28"/>
          <w:szCs w:val="28"/>
          <w:shd w:val="clear" w:color="auto" w:fill="FFFFFF"/>
        </w:rPr>
        <w:t>в: Учебник для СПО/М.В. Епифанова</w:t>
      </w:r>
      <w:proofErr w:type="gramStart"/>
      <w:r>
        <w:rPr>
          <w:rFonts w:eastAsia="Times New Roman"/>
          <w:bCs/>
          <w:iCs/>
          <w:sz w:val="28"/>
          <w:szCs w:val="28"/>
          <w:shd w:val="clear" w:color="auto" w:fill="FFFFFF"/>
        </w:rPr>
        <w:t>.-</w:t>
      </w:r>
      <w:proofErr w:type="gramEnd"/>
      <w:r>
        <w:rPr>
          <w:rFonts w:eastAsia="Times New Roman"/>
          <w:bCs/>
          <w:iCs/>
          <w:sz w:val="28"/>
          <w:szCs w:val="28"/>
          <w:shd w:val="clear" w:color="auto" w:fill="FFFFFF"/>
        </w:rPr>
        <w:t>М.:Academia,2018.-272с.</w:t>
      </w:r>
    </w:p>
    <w:p w:rsidR="00A67F80" w:rsidRDefault="00A67F80">
      <w:pPr>
        <w:pStyle w:val="Standard"/>
        <w:tabs>
          <w:tab w:val="left" w:pos="1254"/>
        </w:tabs>
        <w:spacing w:line="240" w:lineRule="atLeast"/>
        <w:jc w:val="both"/>
        <w:rPr>
          <w:rFonts w:eastAsia="Times New Roman"/>
          <w:bCs/>
          <w:iCs/>
          <w:sz w:val="28"/>
          <w:szCs w:val="28"/>
        </w:rPr>
      </w:pPr>
    </w:p>
    <w:p w:rsidR="00A67F80" w:rsidRDefault="00C10178">
      <w:pPr>
        <w:pStyle w:val="Standard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источники:</w:t>
      </w:r>
    </w:p>
    <w:p w:rsidR="00A67F80" w:rsidRDefault="00C10178">
      <w:pPr>
        <w:pStyle w:val="Standard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</w:rPr>
        <w:t>1. Пасько, О. В. </w:t>
      </w:r>
      <w:r>
        <w:rPr>
          <w:sz w:val="28"/>
          <w:szCs w:val="28"/>
          <w:shd w:val="clear" w:color="auto" w:fill="FFFFFF"/>
        </w:rPr>
        <w:t> Технология продукции общественного питания</w:t>
      </w:r>
      <w:proofErr w:type="gramStart"/>
      <w:r>
        <w:rPr>
          <w:sz w:val="28"/>
          <w:szCs w:val="28"/>
          <w:shd w:val="clear" w:color="auto" w:fill="FFFFFF"/>
        </w:rPr>
        <w:t> :</w:t>
      </w:r>
      <w:proofErr w:type="gramEnd"/>
      <w:r>
        <w:rPr>
          <w:sz w:val="28"/>
          <w:szCs w:val="28"/>
          <w:shd w:val="clear" w:color="auto" w:fill="FFFFFF"/>
        </w:rPr>
        <w:t xml:space="preserve"> учебник для среднего профессионального образования / О. В. Пасько, Н. В. </w:t>
      </w:r>
      <w:proofErr w:type="spellStart"/>
      <w:r>
        <w:rPr>
          <w:sz w:val="28"/>
          <w:szCs w:val="28"/>
          <w:shd w:val="clear" w:color="auto" w:fill="FFFFFF"/>
        </w:rPr>
        <w:t>Бураковская</w:t>
      </w:r>
      <w:proofErr w:type="spellEnd"/>
      <w:r>
        <w:rPr>
          <w:sz w:val="28"/>
          <w:szCs w:val="28"/>
          <w:shd w:val="clear" w:color="auto" w:fill="FFFFFF"/>
        </w:rPr>
        <w:t>, О. В. </w:t>
      </w:r>
      <w:proofErr w:type="spellStart"/>
      <w:r>
        <w:rPr>
          <w:sz w:val="28"/>
          <w:szCs w:val="28"/>
          <w:shd w:val="clear" w:color="auto" w:fill="FFFFFF"/>
        </w:rPr>
        <w:t>Автюхова</w:t>
      </w:r>
      <w:proofErr w:type="spellEnd"/>
      <w:r>
        <w:rPr>
          <w:sz w:val="28"/>
          <w:szCs w:val="28"/>
          <w:shd w:val="clear" w:color="auto" w:fill="FFFFFF"/>
        </w:rPr>
        <w:t>. — 2-е</w:t>
      </w:r>
      <w:r>
        <w:rPr>
          <w:sz w:val="28"/>
          <w:szCs w:val="28"/>
          <w:shd w:val="clear" w:color="auto" w:fill="FFFFFF"/>
        </w:rPr>
        <w:t xml:space="preserve">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220 с. — (Профессиональное образование). — </w:t>
      </w:r>
      <w:r>
        <w:rPr>
          <w:sz w:val="28"/>
          <w:szCs w:val="28"/>
          <w:shd w:val="clear" w:color="auto" w:fill="FFFFFF"/>
        </w:rPr>
        <w:lastRenderedPageBreak/>
        <w:t>ISBN 978-5-534-17180-8. — Текст</w:t>
      </w:r>
      <w:proofErr w:type="gramStart"/>
      <w:r>
        <w:rPr>
          <w:sz w:val="28"/>
          <w:szCs w:val="28"/>
          <w:shd w:val="clear" w:color="auto" w:fill="FFFFFF"/>
        </w:rPr>
        <w:t xml:space="preserve">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4">
        <w:r>
          <w:rPr>
            <w:rStyle w:val="11"/>
            <w:sz w:val="28"/>
            <w:szCs w:val="28"/>
            <w:shd w:val="clear" w:color="auto" w:fill="FFFFFF"/>
          </w:rPr>
          <w:t>https://</w:t>
        </w:r>
        <w:r>
          <w:rPr>
            <w:rStyle w:val="11"/>
            <w:sz w:val="28"/>
            <w:szCs w:val="28"/>
            <w:shd w:val="clear" w:color="auto" w:fill="FFFFFF"/>
          </w:rPr>
          <w:t>urait.ru/bcode/532531</w:t>
        </w:r>
      </w:hyperlink>
      <w:r>
        <w:rPr>
          <w:sz w:val="28"/>
          <w:szCs w:val="28"/>
          <w:shd w:val="clear" w:color="auto" w:fill="FFFFFF"/>
        </w:rPr>
        <w:t> .</w:t>
      </w:r>
    </w:p>
    <w:p w:rsidR="00A67F80" w:rsidRDefault="00C10178">
      <w:pPr>
        <w:pStyle w:val="Standard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</w:rPr>
        <w:t>2.Каращук, О. С. </w:t>
      </w:r>
      <w:r>
        <w:rPr>
          <w:sz w:val="28"/>
          <w:szCs w:val="28"/>
          <w:shd w:val="clear" w:color="auto" w:fill="FFFFFF"/>
        </w:rPr>
        <w:t> Торговое дело. Введение в профессию</w:t>
      </w:r>
      <w:proofErr w:type="gramStart"/>
      <w:r>
        <w:rPr>
          <w:sz w:val="28"/>
          <w:szCs w:val="28"/>
          <w:shd w:val="clear" w:color="auto" w:fill="FFFFFF"/>
        </w:rPr>
        <w:t> :</w:t>
      </w:r>
      <w:proofErr w:type="gramEnd"/>
      <w:r>
        <w:rPr>
          <w:sz w:val="28"/>
          <w:szCs w:val="28"/>
          <w:shd w:val="clear" w:color="auto" w:fill="FFFFFF"/>
        </w:rPr>
        <w:t xml:space="preserve"> учебное пособие для среднего профессионального образования / О. С. </w:t>
      </w:r>
      <w:proofErr w:type="spellStart"/>
      <w:r>
        <w:rPr>
          <w:sz w:val="28"/>
          <w:szCs w:val="28"/>
          <w:shd w:val="clear" w:color="auto" w:fill="FFFFFF"/>
        </w:rPr>
        <w:t>Каращук</w:t>
      </w:r>
      <w:proofErr w:type="spellEnd"/>
      <w:r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sz w:val="28"/>
          <w:szCs w:val="28"/>
          <w:shd w:val="clear" w:color="auto" w:fill="FFFFFF"/>
        </w:rPr>
        <w:t>перераб</w:t>
      </w:r>
      <w:proofErr w:type="spellEnd"/>
      <w:r>
        <w:rPr>
          <w:sz w:val="28"/>
          <w:szCs w:val="28"/>
          <w:shd w:val="clear" w:color="auto" w:fill="FFFFFF"/>
        </w:rPr>
        <w:t xml:space="preserve">. и доп. — Москва 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>, 2023. — 143 с. — (Профессиональное образо</w:t>
      </w:r>
      <w:r>
        <w:rPr>
          <w:sz w:val="28"/>
          <w:szCs w:val="28"/>
          <w:shd w:val="clear" w:color="auto" w:fill="FFFFFF"/>
        </w:rPr>
        <w:t>вание). — ISBN 978-5-534-15823-6. — Текст</w:t>
      </w:r>
      <w:proofErr w:type="gramStart"/>
      <w:r>
        <w:rPr>
          <w:sz w:val="28"/>
          <w:szCs w:val="28"/>
          <w:shd w:val="clear" w:color="auto" w:fill="FFFFFF"/>
        </w:rPr>
        <w:t xml:space="preserve">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5">
        <w:r>
          <w:rPr>
            <w:rStyle w:val="11"/>
            <w:sz w:val="28"/>
            <w:szCs w:val="28"/>
            <w:shd w:val="clear" w:color="auto" w:fill="FFFFFF"/>
          </w:rPr>
          <w:t>https://urait.ru/bcode/509827</w:t>
        </w:r>
      </w:hyperlink>
      <w:r>
        <w:rPr>
          <w:sz w:val="28"/>
          <w:szCs w:val="28"/>
          <w:shd w:val="clear" w:color="auto" w:fill="FFFFFF"/>
        </w:rPr>
        <w:t> .</w:t>
      </w:r>
    </w:p>
    <w:p w:rsidR="00A67F80" w:rsidRDefault="00C10178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3.Н.С.Никифорова Товароведение продовольственных товаров. Практикум. </w:t>
      </w:r>
      <w:proofErr w:type="spellStart"/>
      <w:r>
        <w:rPr>
          <w:sz w:val="28"/>
          <w:szCs w:val="28"/>
        </w:rPr>
        <w:t>М.</w:t>
      </w:r>
      <w:r>
        <w:rPr>
          <w:sz w:val="28"/>
          <w:szCs w:val="28"/>
        </w:rPr>
        <w:t>,Обр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зд.центр</w:t>
      </w:r>
      <w:proofErr w:type="spellEnd"/>
      <w:r>
        <w:rPr>
          <w:sz w:val="28"/>
          <w:szCs w:val="28"/>
        </w:rPr>
        <w:t xml:space="preserve"> «Академия», 2018 год -128с.</w:t>
      </w:r>
    </w:p>
    <w:p w:rsidR="00A67F80" w:rsidRDefault="00C10178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4. Сысоева С.В. «Тренинг продажи и обслуживания покупателей в розничном магазине» / С.В. Сысоева– </w:t>
      </w:r>
      <w:proofErr w:type="gramStart"/>
      <w:r>
        <w:rPr>
          <w:sz w:val="28"/>
          <w:szCs w:val="28"/>
        </w:rPr>
        <w:t>СП</w:t>
      </w:r>
      <w:proofErr w:type="gramEnd"/>
      <w:r>
        <w:rPr>
          <w:sz w:val="28"/>
          <w:szCs w:val="28"/>
        </w:rPr>
        <w:t>б.: Питер, 2017. – 144 с. ил. – (Серия «Совет директоров).</w:t>
      </w:r>
    </w:p>
    <w:p w:rsidR="00A67F80" w:rsidRDefault="00C10178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5. Сысоева С.В. «Большая книга директора магазина» / С</w:t>
      </w:r>
      <w:r>
        <w:rPr>
          <w:sz w:val="28"/>
          <w:szCs w:val="28"/>
        </w:rPr>
        <w:t xml:space="preserve">.В.Сысоева, Г.Г. </w:t>
      </w:r>
      <w:proofErr w:type="spellStart"/>
      <w:r>
        <w:rPr>
          <w:sz w:val="28"/>
          <w:szCs w:val="28"/>
        </w:rPr>
        <w:t>Крок</w:t>
      </w:r>
      <w:proofErr w:type="spellEnd"/>
      <w:r>
        <w:rPr>
          <w:sz w:val="28"/>
          <w:szCs w:val="28"/>
        </w:rPr>
        <w:t xml:space="preserve">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Питер», 2019. – 432 с. ил.</w:t>
      </w:r>
    </w:p>
    <w:p w:rsidR="00A67F80" w:rsidRDefault="00C10178">
      <w:pPr>
        <w:pStyle w:val="Standard"/>
        <w:spacing w:after="160"/>
        <w:rPr>
          <w:sz w:val="28"/>
          <w:szCs w:val="28"/>
        </w:rPr>
      </w:pPr>
      <w:r>
        <w:rPr>
          <w:rFonts w:eastAsia="Calibri"/>
          <w:iCs/>
          <w:color w:val="000000"/>
          <w:sz w:val="28"/>
          <w:szCs w:val="28"/>
          <w:shd w:val="clear" w:color="auto" w:fill="FFFFFF"/>
          <w:lang w:eastAsia="en-US"/>
        </w:rPr>
        <w:t>6. Дмитриева, И. М. 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Учет денежных средств при эксплуатации контрольно-кассовой техники : учебник и практикум для среднего профессионального образования / И. М. Дмитриева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 — </w:t>
      </w:r>
      <w:proofErr w:type="spellStart"/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ерераб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. и доп. — </w:t>
      </w:r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Москва : Издательство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Юрайт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, 2023. — 103 с. — (Профессиональное образование). — ISBN 978-5-534-16326-1. — Текст</w:t>
      </w:r>
      <w:proofErr w:type="gram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:</w:t>
      </w:r>
      <w:proofErr w:type="gram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электронный // Образовательная платформа </w:t>
      </w:r>
      <w:proofErr w:type="spellStart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Юрайт</w:t>
      </w:r>
      <w:proofErr w:type="spellEnd"/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[сайт]. — URL: </w:t>
      </w:r>
      <w:hyperlink r:id="rId16">
        <w:r>
          <w:rPr>
            <w:rFonts w:eastAsia="Calibri"/>
            <w:color w:val="486C97"/>
            <w:sz w:val="28"/>
            <w:szCs w:val="28"/>
            <w:u w:val="single"/>
            <w:shd w:val="clear" w:color="auto" w:fill="FFFFFF"/>
            <w:lang w:eastAsia="en-US"/>
          </w:rPr>
          <w:t>https://urait.ru/bcode/530813</w:t>
        </w:r>
      </w:hyperlink>
      <w:r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 .</w:t>
      </w:r>
    </w:p>
    <w:p w:rsidR="00A67F80" w:rsidRDefault="00C10178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. В. Я. Никитин «Продавец, контролер кассир». Практические основы профессиональной деятельности </w:t>
      </w:r>
      <w:r>
        <w:rPr>
          <w:color w:val="000000"/>
          <w:sz w:val="28"/>
          <w:szCs w:val="28"/>
        </w:rPr>
        <w:t>/В. Я. Никитин  – М.:</w:t>
      </w:r>
      <w:r>
        <w:rPr>
          <w:sz w:val="28"/>
          <w:szCs w:val="28"/>
        </w:rPr>
        <w:t xml:space="preserve">  Издательский центр «Академия», 2018.- 144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A67F80" w:rsidRDefault="00A67F80">
      <w:pPr>
        <w:pStyle w:val="Standard"/>
        <w:rPr>
          <w:sz w:val="28"/>
          <w:szCs w:val="28"/>
        </w:rPr>
      </w:pP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Нормативно-правовые источники: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продовольственные товары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непродовольственные товары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Закон Российской Федерации «О защите прав потребителей». – М.: Издательство «Омега-Л», 2010. – 47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Сборник « Правила торговли».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Норматика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, 2016. – 48 с.</w:t>
      </w:r>
    </w:p>
    <w:p w:rsidR="00A67F80" w:rsidRDefault="00A67F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A67F80" w:rsidRDefault="00A67F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Инструкции </w:t>
      </w:r>
      <w:r>
        <w:rPr>
          <w:rFonts w:ascii="Times New Roman" w:hAnsi="Times New Roman" w:cs="Times New Roman"/>
          <w:iCs/>
          <w:sz w:val="28"/>
          <w:szCs w:val="28"/>
        </w:rPr>
        <w:t>о порядке приемки продукции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производственно-технического назначения и товаров народного потребления </w:t>
      </w:r>
      <w:r>
        <w:rPr>
          <w:rFonts w:ascii="Times New Roman" w:hAnsi="Times New Roman" w:cs="Times New Roman"/>
          <w:sz w:val="28"/>
          <w:szCs w:val="28"/>
        </w:rPr>
        <w:t xml:space="preserve">П-6 (приёмка по количеству) и П-7 (приёмка по качеству) [Электронный ресурс]. Режим доступа: </w:t>
      </w:r>
      <w:hyperlink r:id="rId17" w:tgtFrame="_blank">
        <w:r>
          <w:rPr>
            <w:rFonts w:ascii="Times New Roman" w:hAnsi="Times New Roman" w:cs="Times New Roman"/>
            <w:sz w:val="28"/>
            <w:szCs w:val="28"/>
            <w:lang w:val="pt-BR"/>
          </w:rPr>
          <w:t>shuvalov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  <w:r>
          <w:rPr>
            <w:rFonts w:ascii="Times New Roman" w:hAnsi="Times New Roman" w:cs="Times New Roman"/>
            <w:sz w:val="28"/>
            <w:szCs w:val="28"/>
            <w:lang w:val="pt-BR"/>
          </w:rPr>
          <w:t>wmsite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  <w:r>
          <w:rPr>
            <w:rFonts w:ascii="Times New Roman" w:hAnsi="Times New Roman" w:cs="Times New Roman"/>
            <w:sz w:val="28"/>
            <w:szCs w:val="28"/>
            <w:lang w:val="pt-BR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› </w:t>
      </w:r>
      <w:hyperlink r:id="rId18" w:tgtFrame="_blank">
        <w:r>
          <w:rPr>
            <w:rFonts w:ascii="Times New Roman" w:hAnsi="Times New Roman" w:cs="Times New Roman"/>
            <w:sz w:val="28"/>
            <w:szCs w:val="28"/>
            <w:lang w:val="pt-BR"/>
          </w:rPr>
          <w:t>materialy</w:t>
        </w:r>
        <w:r>
          <w:rPr>
            <w:rFonts w:ascii="Times New Roman" w:hAnsi="Times New Roman" w:cs="Times New Roman"/>
            <w:sz w:val="28"/>
            <w:szCs w:val="28"/>
          </w:rPr>
          <w:t>…</w:t>
        </w:r>
        <w:r>
          <w:rPr>
            <w:rFonts w:ascii="Times New Roman" w:hAnsi="Times New Roman" w:cs="Times New Roman"/>
            <w:bCs/>
            <w:sz w:val="28"/>
            <w:szCs w:val="28"/>
            <w:lang w:val="pt-BR"/>
          </w:rPr>
          <w:t>instrukcija</w:t>
        </w:r>
        <w:r>
          <w:rPr>
            <w:rFonts w:ascii="Times New Roman" w:hAnsi="Times New Roman" w:cs="Times New Roman"/>
            <w:sz w:val="28"/>
            <w:szCs w:val="28"/>
          </w:rPr>
          <w:t>-</w:t>
        </w:r>
        <w:r>
          <w:rPr>
            <w:rFonts w:ascii="Times New Roman" w:hAnsi="Times New Roman" w:cs="Times New Roman"/>
            <w:bCs/>
            <w:sz w:val="28"/>
            <w:szCs w:val="28"/>
            <w:lang w:val="pt-BR"/>
          </w:rPr>
          <w:t>p</w:t>
        </w:r>
        <w:r>
          <w:rPr>
            <w:rFonts w:ascii="Times New Roman" w:hAnsi="Times New Roman" w:cs="Times New Roman"/>
            <w:bCs/>
            <w:sz w:val="28"/>
            <w:szCs w:val="28"/>
          </w:rPr>
          <w:t>6</w:t>
        </w:r>
        <w:r>
          <w:rPr>
            <w:rFonts w:ascii="Times New Roman" w:hAnsi="Times New Roman" w:cs="Times New Roman"/>
            <w:bCs/>
            <w:sz w:val="28"/>
            <w:szCs w:val="28"/>
            <w:lang w:val="pt-BR"/>
          </w:rPr>
          <w:t>p</w:t>
        </w:r>
        <w:r>
          <w:rPr>
            <w:rFonts w:ascii="Times New Roman" w:hAnsi="Times New Roman" w:cs="Times New Roman"/>
            <w:sz w:val="28"/>
            <w:szCs w:val="28"/>
          </w:rPr>
          <w:t>7</w:t>
        </w:r>
      </w:hyperlink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19" w:tgtFrame="_blank">
        <w:r>
          <w:rPr>
            <w:rFonts w:ascii="Times New Roman" w:hAnsi="Times New Roman" w:cs="Times New Roman"/>
            <w:bCs/>
            <w:sz w:val="28"/>
            <w:szCs w:val="28"/>
          </w:rPr>
          <w:t xml:space="preserve">Выкладка товара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[Электронный ресурс]. Режим доступа: </w:t>
      </w:r>
      <w:hyperlink r:id="rId20" w:tgtFrame="_blank">
        <w:proofErr w:type="spellStart"/>
        <w:r>
          <w:rPr>
            <w:rFonts w:ascii="Times New Roman" w:hAnsi="Times New Roman" w:cs="Times New Roman"/>
            <w:sz w:val="28"/>
            <w:szCs w:val="28"/>
            <w:lang w:bidi="en-US"/>
          </w:rPr>
          <w:t>elitarium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  <w:r>
          <w:rPr>
            <w:rFonts w:ascii="Times New Roman" w:hAnsi="Times New Roman" w:cs="Times New Roman"/>
            <w:sz w:val="28"/>
            <w:szCs w:val="28"/>
            <w:lang w:bidi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› </w:t>
      </w:r>
      <w:hyperlink r:id="rId21" w:tgtFrame="_blank">
        <w:r>
          <w:rPr>
            <w:rFonts w:ascii="Times New Roman" w:hAnsi="Times New Roman" w:cs="Times New Roman"/>
            <w:sz w:val="28"/>
            <w:szCs w:val="28"/>
          </w:rPr>
          <w:t>2009/06/05/</w:t>
        </w:r>
        <w:r>
          <w:rPr>
            <w:rFonts w:ascii="Times New Roman" w:hAnsi="Times New Roman" w:cs="Times New Roman"/>
            <w:sz w:val="28"/>
            <w:szCs w:val="28"/>
            <w:lang w:bidi="en-US"/>
          </w:rPr>
          <w:t>vykladka</w:t>
        </w:r>
        <w:r>
          <w:rPr>
            <w:rFonts w:ascii="Times New Roman" w:hAnsi="Times New Roman" w:cs="Times New Roman"/>
            <w:sz w:val="28"/>
            <w:szCs w:val="28"/>
          </w:rPr>
          <w:t>_</w:t>
        </w:r>
        <w:r>
          <w:rPr>
            <w:rFonts w:ascii="Times New Roman" w:hAnsi="Times New Roman" w:cs="Times New Roman"/>
            <w:bCs/>
            <w:sz w:val="28"/>
            <w:szCs w:val="28"/>
            <w:lang w:bidi="en-US"/>
          </w:rPr>
          <w:t>tovarov</w:t>
        </w:r>
        <w:r>
          <w:rPr>
            <w:rFonts w:ascii="Times New Roman" w:hAnsi="Times New Roman" w:cs="Times New Roman"/>
            <w:sz w:val="28"/>
            <w:szCs w:val="28"/>
          </w:rPr>
          <w:t>.</w:t>
        </w:r>
        <w:r>
          <w:rPr>
            <w:rFonts w:ascii="Times New Roman" w:hAnsi="Times New Roman" w:cs="Times New Roman"/>
            <w:sz w:val="28"/>
            <w:szCs w:val="28"/>
            <w:lang w:bidi="en-US"/>
          </w:rPr>
          <w:t>html</w:t>
        </w:r>
      </w:hyperlink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hyperlink r:id="rId22">
        <w:r>
          <w:rPr>
            <w:rFonts w:ascii="Times New Roman" w:hAnsi="Times New Roman" w:cs="Times New Roman"/>
            <w:sz w:val="28"/>
            <w:szCs w:val="28"/>
          </w:rPr>
          <w:t>https://infourok.ru/rabochaya-tetrad-tovarovedenie-pischevih-produktov-3287529.html</w:t>
        </w:r>
      </w:hyperlink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hyperlink r:id="rId23">
        <w:r>
          <w:rPr>
            <w:rFonts w:ascii="Times New Roman" w:hAnsi="Times New Roman" w:cs="Times New Roman"/>
            <w:sz w:val="28"/>
            <w:szCs w:val="28"/>
          </w:rPr>
          <w:t>http://www.docme.ru/doc/1069946</w:t>
        </w:r>
      </w:hyperlink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hyperlink r:id="rId24">
        <w:r>
          <w:rPr>
            <w:rFonts w:ascii="Times New Roman" w:hAnsi="Times New Roman" w:cs="Times New Roman"/>
            <w:sz w:val="28"/>
            <w:szCs w:val="28"/>
          </w:rPr>
          <w:t>http://www.docme.ru/doc/1069948</w:t>
        </w:r>
      </w:hyperlink>
    </w:p>
    <w:p w:rsidR="00A67F80" w:rsidRDefault="00A67F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hyperlink r:id="rId25">
        <w:r w:rsidR="00C10178">
          <w:rPr>
            <w:rFonts w:ascii="Times New Roman" w:hAnsi="Times New Roman" w:cs="Times New Roman"/>
            <w:sz w:val="28"/>
            <w:szCs w:val="28"/>
          </w:rPr>
          <w:t>http://bolohovomt.ru/doc/tovaroved_neprod_tovarov_tetrad.pdf</w:t>
        </w:r>
      </w:hyperlink>
    </w:p>
    <w:p w:rsidR="00A67F80" w:rsidRDefault="00C101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http://uchitelya.com/obschest</w:t>
      </w:r>
      <w:r>
        <w:rPr>
          <w:rFonts w:ascii="Times New Roman" w:hAnsi="Times New Roman" w:cs="Times New Roman"/>
          <w:sz w:val="28"/>
          <w:szCs w:val="28"/>
        </w:rPr>
        <w:t>voznanie/80480-rabochaya-tetrad-po-uchebnoy-praktike-rabota.html</w:t>
      </w:r>
    </w:p>
    <w:p w:rsidR="00A67F80" w:rsidRDefault="00C101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http://www.znaytovar.ru (товароведение и экспертиза товаров) </w:t>
      </w:r>
    </w:p>
    <w:p w:rsidR="00A67F80" w:rsidRDefault="00C101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http://www.comodity.ru (пищевое производство и товароведение продовольственных товаров)</w:t>
      </w:r>
    </w:p>
    <w:p w:rsidR="00A67F80" w:rsidRDefault="00C10178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9. http://www.test.org.ua/usefulinf</w:t>
      </w:r>
      <w:r>
        <w:rPr>
          <w:rFonts w:ascii="Times New Roman" w:hAnsi="Times New Roman" w:cs="Times New Roman"/>
          <w:sz w:val="28"/>
          <w:szCs w:val="28"/>
        </w:rPr>
        <w:t>o/food (журнал без рекламы «Справочник потребителя») http://coffeeton.com (кофе</w:t>
      </w:r>
      <w:proofErr w:type="gramEnd"/>
    </w:p>
    <w:p w:rsidR="00A67F80" w:rsidRDefault="00C101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http://www.comodity.ru (пищевое производство и товароведение продовольственных товаров) </w:t>
      </w:r>
    </w:p>
    <w:p w:rsidR="00A67F80" w:rsidRDefault="00C101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11.http://www.znaytovar.ru/tema38.html – мясные товары</w:t>
      </w:r>
    </w:p>
    <w:p w:rsidR="00A67F80" w:rsidRDefault="00C101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http://spice.net.ua – сп</w:t>
      </w:r>
      <w:r>
        <w:rPr>
          <w:rFonts w:ascii="Times New Roman" w:hAnsi="Times New Roman" w:cs="Times New Roman"/>
          <w:sz w:val="28"/>
          <w:szCs w:val="28"/>
        </w:rPr>
        <w:t>еции и приправы</w:t>
      </w:r>
    </w:p>
    <w:p w:rsidR="00A67F80" w:rsidRDefault="00A67F8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7F80" w:rsidRDefault="00C101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4.3. Общие требования к организации образовательного процесса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практика  проходит под руководством мастера производственного обучения  группы в мастерской  для обучения продавцов  и в торговых организациях. Учебную практику </w:t>
      </w:r>
      <w:r>
        <w:rPr>
          <w:rFonts w:ascii="Times New Roman" w:hAnsi="Times New Roman" w:cs="Times New Roman"/>
          <w:sz w:val="28"/>
          <w:szCs w:val="28"/>
        </w:rPr>
        <w:t>рекомендуется проводить при делении группы на подгруппы, что способствует индивидуализации и повышения качества  обучения.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Обучающиеся, при прохождении учебной практики:</w:t>
      </w:r>
      <w:proofErr w:type="gramEnd"/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полностью выполняют задания предусмотренные программой учебной практики;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оформляют</w:t>
      </w:r>
      <w:r>
        <w:rPr>
          <w:rFonts w:ascii="Times New Roman" w:hAnsi="Times New Roman" w:cs="Times New Roman"/>
          <w:sz w:val="28"/>
          <w:szCs w:val="28"/>
        </w:rPr>
        <w:t xml:space="preserve"> дневник учебной практики;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соблюдают действующие правила внутреннего трудового распорядка;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строго соблюдают требования охраны труда, безопасности жизнедеятельности и пожарной безопасности;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получают документы, подтверждающие оценку общих и </w:t>
      </w:r>
      <w:r>
        <w:rPr>
          <w:rFonts w:ascii="Times New Roman" w:hAnsi="Times New Roman" w:cs="Times New Roman"/>
          <w:sz w:val="28"/>
          <w:szCs w:val="28"/>
        </w:rPr>
        <w:t>профессиональных компетенций, освоенных в ходе прохождения учебной практики.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протяжении всей практики мастер производственного обучения осуществляет методическое руководство и систематический оперативный контроль над обучением и воспитанием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проводит консультации обучающихся как в индивидуальной, так и в групповой форме.</w:t>
      </w:r>
    </w:p>
    <w:p w:rsidR="00A67F80" w:rsidRDefault="00C101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4.4. Кадровое обеспечение образовательного процесса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учебной практики должна обеспечиваться мастерами производственного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имеющими среднее профессиональное и</w:t>
      </w:r>
      <w:r>
        <w:rPr>
          <w:rFonts w:ascii="Times New Roman" w:hAnsi="Times New Roman" w:cs="Times New Roman"/>
          <w:sz w:val="28"/>
          <w:szCs w:val="28"/>
        </w:rPr>
        <w:t>ли высшее профессиональное образование, соответствующее профилю преподаваемого модуля.</w:t>
      </w:r>
    </w:p>
    <w:p w:rsidR="00A67F80" w:rsidRDefault="00C1017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Мастера производственного обучения должны иметь на 1-2 разряда по профессии рабочего выше, чем предусмотрено образовательным стандартом для выпускников,</w:t>
      </w:r>
      <w:r>
        <w:rPr>
          <w:rFonts w:ascii="Times New Roman" w:hAnsi="Times New Roman" w:cs="Times New Roman"/>
          <w:bCs/>
          <w:sz w:val="28"/>
          <w:szCs w:val="28"/>
        </w:rPr>
        <w:t xml:space="preserve"> с опытом работы </w:t>
      </w:r>
      <w:r>
        <w:rPr>
          <w:rFonts w:ascii="Times New Roman" w:hAnsi="Times New Roman" w:cs="Times New Roman"/>
          <w:bCs/>
          <w:sz w:val="28"/>
          <w:szCs w:val="28"/>
        </w:rPr>
        <w:t>в отрасли не менее 3 лет.</w:t>
      </w: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  <w:sectPr w:rsidR="00A67F80">
          <w:footerReference w:type="default" r:id="rId26"/>
          <w:pgSz w:w="11906" w:h="16838"/>
          <w:pgMar w:top="1134" w:right="851" w:bottom="992" w:left="1701" w:header="0" w:footer="709" w:gutter="0"/>
          <w:cols w:space="720"/>
          <w:formProt w:val="0"/>
          <w:docGrid w:linePitch="100" w:charSpace="8192"/>
        </w:sectPr>
      </w:pPr>
      <w:r>
        <w:rPr>
          <w:rFonts w:ascii="Times New Roman" w:hAnsi="Times New Roman" w:cs="Times New Roman"/>
          <w:sz w:val="28"/>
          <w:szCs w:val="28"/>
        </w:rPr>
        <w:t>Мастера производственного обучения должны проходить стажировку в профильных организациях и курсы повышения квалификации по профилю и информационно-коммуникационным технологиям не реже одного раза в</w:t>
      </w:r>
      <w:r>
        <w:rPr>
          <w:rFonts w:ascii="Times New Roman" w:hAnsi="Times New Roman" w:cs="Times New Roman"/>
          <w:sz w:val="28"/>
          <w:szCs w:val="28"/>
        </w:rPr>
        <w:t xml:space="preserve"> 3 года. Должны </w:t>
      </w:r>
      <w:r>
        <w:rPr>
          <w:rFonts w:ascii="Times New Roman" w:hAnsi="Times New Roman" w:cs="Times New Roman"/>
          <w:bCs/>
          <w:sz w:val="28"/>
          <w:szCs w:val="28"/>
        </w:rPr>
        <w:t xml:space="preserve">уметь пользовать современными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мультимедийными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средствами обучения, быть готовыми разрабатывать учебные пособия и осуществлять практический показ осваиваемых действий и умений; постоянно повышать профессиональный уровень, знать современное п</w:t>
      </w:r>
      <w:r>
        <w:rPr>
          <w:rFonts w:ascii="Times New Roman" w:hAnsi="Times New Roman" w:cs="Times New Roman"/>
          <w:bCs/>
          <w:sz w:val="28"/>
          <w:szCs w:val="28"/>
        </w:rPr>
        <w:t>роизводство, тенденции его развития, знакомиться с новыми видами товаров и оборудования.</w:t>
      </w:r>
    </w:p>
    <w:p w:rsidR="00A67F80" w:rsidRDefault="00A67F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F80" w:rsidRDefault="00C10178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Контроль и оценка результатов освоения программы учебной практики</w:t>
      </w:r>
    </w:p>
    <w:p w:rsidR="00A67F80" w:rsidRDefault="00C1017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оценка</w:t>
      </w:r>
      <w:r>
        <w:rPr>
          <w:rFonts w:ascii="Times New Roman" w:hAnsi="Times New Roman" w:cs="Times New Roman"/>
          <w:sz w:val="28"/>
          <w:szCs w:val="28"/>
        </w:rPr>
        <w:t xml:space="preserve"> результатов освоения  программы учебной практики осуществляется мастером произв</w:t>
      </w:r>
      <w:r>
        <w:rPr>
          <w:rFonts w:ascii="Times New Roman" w:hAnsi="Times New Roman" w:cs="Times New Roman"/>
          <w:sz w:val="28"/>
          <w:szCs w:val="28"/>
        </w:rPr>
        <w:t xml:space="preserve">одственного обучения в процессе проведения практических занятий,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наблюдения за действиями на практике, </w:t>
      </w:r>
      <w:r>
        <w:rPr>
          <w:rFonts w:ascii="Times New Roman" w:hAnsi="Times New Roman" w:cs="Times New Roman"/>
          <w:sz w:val="28"/>
          <w:szCs w:val="28"/>
        </w:rPr>
        <w:t>тестирования, выполнения обучающимися индивидуальных заданий.</w:t>
      </w:r>
    </w:p>
    <w:p w:rsidR="00A67F80" w:rsidRDefault="00A67F80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0206" w:type="dxa"/>
        <w:tblInd w:w="-459" w:type="dxa"/>
        <w:tblLayout w:type="fixed"/>
        <w:tblLook w:val="01E0"/>
      </w:tblPr>
      <w:tblGrid>
        <w:gridCol w:w="3709"/>
        <w:gridCol w:w="3762"/>
        <w:gridCol w:w="2735"/>
      </w:tblGrid>
      <w:tr w:rsidR="00A67F80"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>Результаты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t>Основные показатели оценки результата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73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Формы и методы контроля и оценки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7F80">
        <w:trPr>
          <w:trHeight w:val="2150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существлять приемку товаров и контроль за наличием на поступившие товары необходимых сопроводительных документов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правильное выполнение технологического процесса приёмки товаров;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точное определение качества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продовольственных товаров;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точное определение количества поступившего товара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правил ТБ</w:t>
            </w:r>
          </w:p>
        </w:tc>
        <w:tc>
          <w:tcPr>
            <w:tcW w:w="273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наблюдение за действиями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практике;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проверочная работа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  <w:lang w:bidi="en-US"/>
              </w:rPr>
            </w:pPr>
          </w:p>
        </w:tc>
      </w:tr>
      <w:tr w:rsidR="00A67F80">
        <w:trPr>
          <w:trHeight w:val="637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подготовку товаров к продаже, размещение и выкладку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обоснованный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выбор инвентаря для подготовки товаров к продаже;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последовательное выполнение операций при подготовке товаров к продаже;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обоснованный выбор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необходимого оборудования и способа выкладки товаров;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правил  и норм безопасности труда, производс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твенной санитарии и гигиены норм</w:t>
            </w:r>
          </w:p>
        </w:tc>
        <w:tc>
          <w:tcPr>
            <w:tcW w:w="273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наблюдение за действиями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практике;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оценка практических действий обучающихся по выполнению норм 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требований безопасности труда, гигиены и санитарии</w:t>
            </w:r>
          </w:p>
        </w:tc>
      </w:tr>
      <w:tr w:rsidR="00A67F80">
        <w:trPr>
          <w:trHeight w:val="329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Обслуживать, консультировать покупателей 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пищевой</w:t>
            </w:r>
            <w:proofErr w:type="gramEnd"/>
          </w:p>
          <w:p w:rsidR="00A67F80" w:rsidRDefault="00C101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ценности, вкусовых особенностях и свойствах отдельных</w:t>
            </w:r>
          </w:p>
          <w:p w:rsidR="00A67F80" w:rsidRDefault="00C1017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продовольственных товаров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правильная организация рабочего места;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правил продажи определённой группы товара;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активное  обслуживание покупателей;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качество консультирования покупателей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точное взвешивание и определение стоимости покупки</w:t>
            </w:r>
          </w:p>
        </w:tc>
        <w:tc>
          <w:tcPr>
            <w:tcW w:w="273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дея-тельности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заня-тиях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при выполнении работ на учебной 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произ-водственной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практиках</w:t>
            </w:r>
          </w:p>
        </w:tc>
      </w:tr>
      <w:tr w:rsidR="00A67F80">
        <w:trPr>
          <w:trHeight w:val="637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условия хранения, сроки годности, сроки хранения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продаваемых продуктов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правильный выбор условий  хранения;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точное определение сроков годности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деятельности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 занятиях, при выполнении работ на учебной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производственной практиках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67F80">
        <w:trPr>
          <w:trHeight w:val="637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эксплуатацию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торгово-технологического</w:t>
            </w:r>
            <w:proofErr w:type="gramEnd"/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оборудования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рациональность выбора необходимого оборудования;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точное проведение процесса подготовки оборудования к работе;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правильное эксплуатирование оборудования;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правил ТБ</w:t>
            </w:r>
          </w:p>
        </w:tc>
        <w:tc>
          <w:tcPr>
            <w:tcW w:w="273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 наблюден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ие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деятельности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 занятиях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наблюдение за действиями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практике</w:t>
            </w:r>
          </w:p>
        </w:tc>
      </w:tr>
      <w:tr w:rsidR="00A67F80">
        <w:trPr>
          <w:trHeight w:val="637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Осуществлять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товарно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материальных ценностей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точное и грамотное оформление отчётной документации;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проведение инв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ентаризации в соответствии с инструкцией</w:t>
            </w:r>
          </w:p>
        </w:tc>
        <w:tc>
          <w:tcPr>
            <w:tcW w:w="273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наблюдение за действиями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практике;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A67F80">
        <w:trPr>
          <w:trHeight w:val="319"/>
        </w:trPr>
        <w:tc>
          <w:tcPr>
            <w:tcW w:w="37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Изучать спрос покупателей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- определение критериев конкурентоспособности;</w:t>
            </w:r>
          </w:p>
          <w:p w:rsidR="00A67F80" w:rsidRDefault="00C10178" w:rsidP="00C10178">
            <w:pPr>
              <w:widowControl w:val="0"/>
              <w:numPr>
                <w:ilvl w:val="0"/>
                <w:numId w:val="7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грамотное обоснование выбора методов изучения покупательского спроса;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качественное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материала, полученного в процессе изучения спроса</w:t>
            </w:r>
          </w:p>
        </w:tc>
        <w:tc>
          <w:tcPr>
            <w:tcW w:w="27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наблюдение за действиями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практике;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C101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профессиональных </w:t>
      </w:r>
      <w:r>
        <w:rPr>
          <w:rFonts w:ascii="Times New Roman" w:hAnsi="Times New Roman" w:cs="Times New Roman"/>
          <w:sz w:val="28"/>
          <w:szCs w:val="28"/>
        </w:rPr>
        <w:t>компетенций, но и развитие общих компетенций и обеспечивающих их умений.</w:t>
      </w: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="-601" w:tblpY="361"/>
        <w:tblW w:w="10031" w:type="dxa"/>
        <w:tblInd w:w="108" w:type="dxa"/>
        <w:tblLayout w:type="fixed"/>
        <w:tblLook w:val="01E0"/>
      </w:tblPr>
      <w:tblGrid>
        <w:gridCol w:w="3712"/>
        <w:gridCol w:w="3762"/>
        <w:gridCol w:w="2557"/>
      </w:tblGrid>
      <w:tr w:rsidR="00A67F80"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t>Результаты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en-US"/>
              </w:rPr>
              <w:lastRenderedPageBreak/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lastRenderedPageBreak/>
              <w:t xml:space="preserve">Основные показатели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bidi="en-US"/>
              </w:rPr>
              <w:lastRenderedPageBreak/>
              <w:t>оценки результата</w:t>
            </w:r>
          </w:p>
        </w:tc>
        <w:tc>
          <w:tcPr>
            <w:tcW w:w="2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Формы и методы контроля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оценки</w:t>
            </w:r>
          </w:p>
        </w:tc>
      </w:tr>
      <w:tr w:rsidR="00A67F8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онимать сущность и социальную значимость своей будущей профессии,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проявлять к ней устойчивый интерес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участие в конференциях, профессиональных декадах, конкурсах, олимпиадах, фестивалях и др.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активная работа при изучении профессионального модуля</w:t>
            </w:r>
          </w:p>
        </w:tc>
        <w:tc>
          <w:tcPr>
            <w:tcW w:w="2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- характеристика с места прохождения практики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</w:tr>
      <w:tr w:rsidR="00A67F8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составление и реализация плана действий для решения производственной задачи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-характеристика с места прохождения практики;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деятельности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и лабораторных занятиях, при выполнении работ на учебной и производственной практиках</w:t>
            </w:r>
          </w:p>
        </w:tc>
      </w:tr>
      <w:tr w:rsidR="00A67F8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результаты своей работы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 w:rsidP="00C10178">
            <w:pPr>
              <w:widowControl w:val="0"/>
              <w:numPr>
                <w:ilvl w:val="0"/>
                <w:numId w:val="7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адекватное оценивание  рабочей ситуации в соответствии с поставленными целями и задачами</w:t>
            </w:r>
          </w:p>
          <w:p w:rsidR="00A67F80" w:rsidRDefault="00C10178" w:rsidP="00C10178">
            <w:pPr>
              <w:widowControl w:val="0"/>
              <w:numPr>
                <w:ilvl w:val="0"/>
                <w:numId w:val="7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 контролирование и корректировка в пределах своих компетенций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выполняемых работ</w:t>
            </w:r>
          </w:p>
          <w:p w:rsidR="00A67F80" w:rsidRDefault="00C10178" w:rsidP="00C10178">
            <w:pPr>
              <w:widowControl w:val="0"/>
              <w:numPr>
                <w:ilvl w:val="0"/>
                <w:numId w:val="7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полнота представлений за последствия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некачественно и несвоевременно выполненной работы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-характеристика с места прохождения практики;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деятельности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и лабораторных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занятиях, при выполнении работ на учебной и производственной практиках</w:t>
            </w:r>
          </w:p>
        </w:tc>
      </w:tr>
      <w:tr w:rsidR="00A67F8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владение различными способами поиска необходимой информации;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- адекватное оценивание полезности информации;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оценка выполнения самостоятельной работы: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-защита 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ефератов, докладов, сообщений</w:t>
            </w:r>
          </w:p>
        </w:tc>
      </w:tr>
      <w:tr w:rsidR="00A67F8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эффективное использование  И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КТ в пр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офессиональной деятельности,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оформлении результатов самостоятельной работы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Оценка: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эффективного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ИКТ в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профессиональной деятельности: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оформлении результатов самостоятельной работы.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-презентаций при защите отчетов по учебной и производственной практикам;</w:t>
            </w:r>
            <w:proofErr w:type="gramEnd"/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-презентаций при представлении докладов на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конференциях и др.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мероприятиях;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-результатов эксплуатации автоматизированного технологического оборудования</w:t>
            </w:r>
          </w:p>
        </w:tc>
      </w:tr>
      <w:tr w:rsidR="00A67F8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Работать в команде, эффективно общаться с коллегами, руководством, клиентами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владение способами решения межличностных конфликтов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 принципов профессион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альной этики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успешное применение коммуникационных способностей на практике (в общении с сокурсниками, ИПР ОУ,  потенциальными работодателями в ходе обучения, клиентами)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характеристика с места прохождения  практики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67F8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Соблюдать правила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товаров в соответствии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действующими санитарными нормами и правилами, стандартами и Правилами продажи товаров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содержание рабочего места в чистоте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правил личной гигиены продавца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соблюдение условий и сроков реализации товаров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-соблюдение пр</w:t>
            </w:r>
            <w:r>
              <w:rPr>
                <w:rFonts w:ascii="Times New Roman" w:hAnsi="Times New Roman" w:cs="Times New Roman"/>
                <w:sz w:val="28"/>
                <w:szCs w:val="28"/>
                <w:lang w:bidi="en-US"/>
              </w:rPr>
              <w:t>авил продажи товаров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2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-характеристика с места прохождения практики;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оценка деятельности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практических и лабораторных занятиях, при выполнении работ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 учебной и производственной практиках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67F80">
        <w:trPr>
          <w:trHeight w:val="637"/>
        </w:trPr>
        <w:tc>
          <w:tcPr>
            <w:tcW w:w="3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Исполнять воинскую обязанность,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том числе с применением полученных профессиональных знаний (для юношей).</w:t>
            </w:r>
          </w:p>
        </w:tc>
        <w:tc>
          <w:tcPr>
            <w:tcW w:w="376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активное участие в военных сборах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строгое соблюдение учебной и производственной дисциплины, правил внутреннего распорядка</w:t>
            </w:r>
          </w:p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  <w:t>- поддержание общего физического здоровья</w:t>
            </w:r>
          </w:p>
          <w:p w:rsidR="00A67F80" w:rsidRDefault="00A67F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en-US"/>
              </w:rPr>
            </w:pPr>
          </w:p>
        </w:tc>
        <w:tc>
          <w:tcPr>
            <w:tcW w:w="2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A67F80" w:rsidRDefault="00C10178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наблюдение з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 действиями обучающихся на военных сборах</w:t>
            </w:r>
          </w:p>
        </w:tc>
      </w:tr>
    </w:tbl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F80" w:rsidRDefault="00A67F80">
      <w:pPr>
        <w:rPr>
          <w:rFonts w:ascii="Times New Roman" w:hAnsi="Times New Roman" w:cs="Times New Roman"/>
          <w:sz w:val="28"/>
          <w:szCs w:val="28"/>
          <w:lang w:bidi="en-US"/>
        </w:rPr>
      </w:pPr>
    </w:p>
    <w:sectPr w:rsidR="00A67F80" w:rsidSect="00A67F80">
      <w:footerReference w:type="default" r:id="rId27"/>
      <w:pgSz w:w="11906" w:h="16838"/>
      <w:pgMar w:top="1276" w:right="850" w:bottom="1134" w:left="170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F80" w:rsidRDefault="00A67F80" w:rsidP="00A67F80">
      <w:pPr>
        <w:spacing w:after="0" w:line="240" w:lineRule="auto"/>
      </w:pPr>
      <w:r>
        <w:separator/>
      </w:r>
    </w:p>
  </w:endnote>
  <w:endnote w:type="continuationSeparator" w:id="0">
    <w:p w:rsidR="00A67F80" w:rsidRDefault="00A67F80" w:rsidP="00A67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1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9746630"/>
      <w:docPartObj>
        <w:docPartGallery w:val="Page Numbers (Bottom of Page)"/>
        <w:docPartUnique/>
      </w:docPartObj>
    </w:sdtPr>
    <w:sdtContent>
      <w:p w:rsidR="00A67F80" w:rsidRDefault="00A67F80">
        <w:pPr>
          <w:pStyle w:val="Footer"/>
          <w:jc w:val="right"/>
        </w:pPr>
        <w:r>
          <w:fldChar w:fldCharType="begin"/>
        </w:r>
        <w:r w:rsidR="00C10178">
          <w:instrText>PAGE</w:instrText>
        </w:r>
        <w:r>
          <w:fldChar w:fldCharType="separate"/>
        </w:r>
        <w:r w:rsidR="00C10178">
          <w:rPr>
            <w:noProof/>
          </w:rPr>
          <w:t>3</w:t>
        </w:r>
        <w:r>
          <w:fldChar w:fldCharType="end"/>
        </w:r>
      </w:p>
      <w:p w:rsidR="00A67F80" w:rsidRDefault="00A67F80">
        <w:pPr>
          <w:pStyle w:val="Footer"/>
        </w:pP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6090325"/>
      <w:docPartObj>
        <w:docPartGallery w:val="Page Numbers (Bottom of Page)"/>
        <w:docPartUnique/>
      </w:docPartObj>
    </w:sdtPr>
    <w:sdtContent>
      <w:p w:rsidR="00A67F80" w:rsidRDefault="00A67F80">
        <w:pPr>
          <w:pStyle w:val="Footer"/>
          <w:jc w:val="right"/>
        </w:pPr>
        <w:r>
          <w:fldChar w:fldCharType="begin"/>
        </w:r>
        <w:r w:rsidR="00C10178">
          <w:instrText>PAGE</w:instrText>
        </w:r>
        <w:r>
          <w:fldChar w:fldCharType="separate"/>
        </w:r>
        <w:r w:rsidR="00C10178">
          <w:rPr>
            <w:noProof/>
          </w:rPr>
          <w:t>8</w:t>
        </w:r>
        <w:r>
          <w:fldChar w:fldCharType="end"/>
        </w:r>
      </w:p>
      <w:p w:rsidR="00A67F80" w:rsidRDefault="00A67F80">
        <w:pPr>
          <w:pStyle w:val="Footer"/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074895"/>
      <w:docPartObj>
        <w:docPartGallery w:val="Page Numbers (Bottom of Page)"/>
        <w:docPartUnique/>
      </w:docPartObj>
    </w:sdtPr>
    <w:sdtContent>
      <w:p w:rsidR="00A67F80" w:rsidRDefault="00A67F80">
        <w:pPr>
          <w:pStyle w:val="Footer"/>
          <w:jc w:val="right"/>
        </w:pPr>
        <w:r>
          <w:fldChar w:fldCharType="begin"/>
        </w:r>
        <w:r w:rsidR="00C10178">
          <w:instrText>PAGE</w:instrText>
        </w:r>
        <w:r>
          <w:fldChar w:fldCharType="separate"/>
        </w:r>
        <w:r w:rsidR="00C10178">
          <w:rPr>
            <w:noProof/>
          </w:rPr>
          <w:t>24</w:t>
        </w:r>
        <w:r>
          <w:fldChar w:fldCharType="end"/>
        </w:r>
      </w:p>
      <w:p w:rsidR="00A67F80" w:rsidRDefault="00A67F80">
        <w:pPr>
          <w:pStyle w:val="Footer"/>
        </w:pP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7910337"/>
      <w:docPartObj>
        <w:docPartGallery w:val="Page Numbers (Bottom of Page)"/>
        <w:docPartUnique/>
      </w:docPartObj>
    </w:sdtPr>
    <w:sdtContent>
      <w:p w:rsidR="00A67F80" w:rsidRDefault="00A67F80">
        <w:pPr>
          <w:pStyle w:val="Footer"/>
          <w:jc w:val="right"/>
        </w:pPr>
        <w:r>
          <w:fldChar w:fldCharType="begin"/>
        </w:r>
        <w:r w:rsidR="00C10178">
          <w:instrText>PAGE</w:instrText>
        </w:r>
        <w:r>
          <w:fldChar w:fldCharType="separate"/>
        </w:r>
        <w:r w:rsidR="00C10178">
          <w:rPr>
            <w:noProof/>
          </w:rPr>
          <w:t>29</w:t>
        </w:r>
        <w:r>
          <w:fldChar w:fldCharType="end"/>
        </w:r>
      </w:p>
      <w:p w:rsidR="00A67F80" w:rsidRDefault="00A67F80">
        <w:pPr>
          <w:pStyle w:val="Footer"/>
        </w:pP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5285398"/>
      <w:docPartObj>
        <w:docPartGallery w:val="Page Numbers (Bottom of Page)"/>
        <w:docPartUnique/>
      </w:docPartObj>
    </w:sdtPr>
    <w:sdtContent>
      <w:p w:rsidR="00A67F80" w:rsidRDefault="00A67F80">
        <w:pPr>
          <w:pStyle w:val="Footer"/>
          <w:jc w:val="right"/>
        </w:pPr>
        <w:r>
          <w:fldChar w:fldCharType="begin"/>
        </w:r>
        <w:r w:rsidR="00C10178">
          <w:instrText>PAGE</w:instrText>
        </w:r>
        <w:r>
          <w:fldChar w:fldCharType="separate"/>
        </w:r>
        <w:r w:rsidR="00C10178">
          <w:rPr>
            <w:noProof/>
          </w:rPr>
          <w:t>36</w:t>
        </w:r>
        <w:r>
          <w:fldChar w:fldCharType="end"/>
        </w:r>
      </w:p>
      <w:p w:rsidR="00A67F80" w:rsidRDefault="00A67F80">
        <w:pPr>
          <w:pStyle w:val="Footer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F80" w:rsidRDefault="00A67F80" w:rsidP="00A67F80">
      <w:pPr>
        <w:spacing w:after="0" w:line="240" w:lineRule="auto"/>
      </w:pPr>
      <w:r>
        <w:separator/>
      </w:r>
    </w:p>
  </w:footnote>
  <w:footnote w:type="continuationSeparator" w:id="0">
    <w:p w:rsidR="00A67F80" w:rsidRDefault="00A67F80" w:rsidP="00A67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6544"/>
    <w:multiLevelType w:val="multilevel"/>
    <w:tmpl w:val="72F0056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cs="Symbol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819F4"/>
    <w:multiLevelType w:val="multilevel"/>
    <w:tmpl w:val="AE82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0265C4"/>
    <w:multiLevelType w:val="multilevel"/>
    <w:tmpl w:val="B6569F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95438D"/>
    <w:multiLevelType w:val="multilevel"/>
    <w:tmpl w:val="64DC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6D721B"/>
    <w:multiLevelType w:val="multilevel"/>
    <w:tmpl w:val="0082F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3B091D"/>
    <w:multiLevelType w:val="multilevel"/>
    <w:tmpl w:val="BBDC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2E488C"/>
    <w:multiLevelType w:val="multilevel"/>
    <w:tmpl w:val="A992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FF379C"/>
    <w:multiLevelType w:val="multilevel"/>
    <w:tmpl w:val="20024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D9725A"/>
    <w:multiLevelType w:val="multilevel"/>
    <w:tmpl w:val="606A3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</w:num>
  <w:num w:numId="2">
    <w:abstractNumId w:val="4"/>
  </w:num>
  <w:num w:numId="3">
    <w:abstractNumId w:val="4"/>
  </w:num>
  <w:num w:numId="4">
    <w:abstractNumId w:val="5"/>
    <w:lvlOverride w:ilvl="0">
      <w:startOverride w:val="1"/>
    </w:lvlOverride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1"/>
    <w:lvlOverride w:ilvl="0">
      <w:startOverride w:val="1"/>
    </w:lvlOverride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2"/>
    <w:lvlOverride w:ilvl="0">
      <w:startOverride w:val="1"/>
    </w:lvlOverride>
  </w:num>
  <w:num w:numId="39">
    <w:abstractNumId w:val="2"/>
  </w:num>
  <w:num w:numId="40">
    <w:abstractNumId w:val="3"/>
    <w:lvlOverride w:ilvl="0">
      <w:startOverride w:val="1"/>
    </w:lvlOverride>
  </w:num>
  <w:num w:numId="41">
    <w:abstractNumId w:val="3"/>
  </w:num>
  <w:num w:numId="42">
    <w:abstractNumId w:val="3"/>
  </w:num>
  <w:num w:numId="43">
    <w:abstractNumId w:val="3"/>
  </w:num>
  <w:num w:numId="44">
    <w:abstractNumId w:val="3"/>
  </w:num>
  <w:num w:numId="45">
    <w:abstractNumId w:val="3"/>
  </w:num>
  <w:num w:numId="46">
    <w:abstractNumId w:val="3"/>
  </w:num>
  <w:num w:numId="47">
    <w:abstractNumId w:val="3"/>
  </w:num>
  <w:num w:numId="48">
    <w:abstractNumId w:val="3"/>
  </w:num>
  <w:num w:numId="49">
    <w:abstractNumId w:val="8"/>
    <w:lvlOverride w:ilvl="0">
      <w:startOverride w:val="1"/>
    </w:lvlOverride>
  </w:num>
  <w:num w:numId="50">
    <w:abstractNumId w:val="6"/>
    <w:lvlOverride w:ilvl="0">
      <w:startOverride w:val="1"/>
    </w:lvlOverride>
  </w:num>
  <w:num w:numId="51">
    <w:abstractNumId w:val="6"/>
  </w:num>
  <w:num w:numId="52">
    <w:abstractNumId w:val="6"/>
  </w:num>
  <w:num w:numId="53">
    <w:abstractNumId w:val="6"/>
  </w:num>
  <w:num w:numId="54">
    <w:abstractNumId w:val="6"/>
  </w:num>
  <w:num w:numId="55">
    <w:abstractNumId w:val="6"/>
  </w:num>
  <w:num w:numId="56">
    <w:abstractNumId w:val="6"/>
  </w:num>
  <w:num w:numId="57">
    <w:abstractNumId w:val="3"/>
  </w:num>
  <w:num w:numId="58">
    <w:abstractNumId w:val="3"/>
  </w:num>
  <w:num w:numId="59">
    <w:abstractNumId w:val="3"/>
  </w:num>
  <w:num w:numId="60">
    <w:abstractNumId w:val="3"/>
  </w:num>
  <w:num w:numId="61">
    <w:abstractNumId w:val="3"/>
  </w:num>
  <w:num w:numId="62">
    <w:abstractNumId w:val="3"/>
  </w:num>
  <w:num w:numId="63">
    <w:abstractNumId w:val="3"/>
  </w:num>
  <w:num w:numId="64">
    <w:abstractNumId w:val="3"/>
  </w:num>
  <w:num w:numId="65">
    <w:abstractNumId w:val="3"/>
  </w:num>
  <w:num w:numId="66">
    <w:abstractNumId w:val="3"/>
  </w:num>
  <w:num w:numId="67">
    <w:abstractNumId w:val="3"/>
  </w:num>
  <w:num w:numId="68">
    <w:abstractNumId w:val="3"/>
  </w:num>
  <w:num w:numId="69">
    <w:abstractNumId w:val="7"/>
    <w:lvlOverride w:ilvl="0">
      <w:startOverride w:val="1"/>
    </w:lvlOverride>
  </w:num>
  <w:num w:numId="70">
    <w:abstractNumId w:val="7"/>
  </w:num>
  <w:num w:numId="71">
    <w:abstractNumId w:val="7"/>
  </w:num>
  <w:num w:numId="72">
    <w:abstractNumId w:val="7"/>
  </w:num>
  <w:num w:numId="73">
    <w:abstractNumId w:val="7"/>
  </w:num>
  <w:num w:numId="74">
    <w:abstractNumId w:val="7"/>
  </w:num>
  <w:num w:numId="75">
    <w:abstractNumId w:val="7"/>
  </w:num>
  <w:num w:numId="76">
    <w:abstractNumId w:val="0"/>
    <w:lvlOverride w:ilvl="0">
      <w:startOverride w:val="1"/>
    </w:lvlOverride>
  </w:num>
  <w:num w:numId="77">
    <w:abstractNumId w:val="0"/>
  </w:num>
  <w:num w:numId="78">
    <w:abstractNumId w:val="0"/>
  </w:num>
  <w:num w:numId="79">
    <w:abstractNumId w:val="0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F80"/>
    <w:rsid w:val="00A67F80"/>
    <w:rsid w:val="00C1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5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"/>
    <w:uiPriority w:val="9"/>
    <w:qFormat/>
    <w:rsid w:val="003D451F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paragraph" w:customStyle="1" w:styleId="Heading2">
    <w:name w:val="Heading 2"/>
    <w:basedOn w:val="a"/>
    <w:next w:val="a"/>
    <w:link w:val="Heading2"/>
    <w:uiPriority w:val="9"/>
    <w:semiHidden/>
    <w:unhideWhenUsed/>
    <w:qFormat/>
    <w:rsid w:val="003D451F"/>
    <w:pPr>
      <w:spacing w:before="200" w:after="0" w:line="264" w:lineRule="auto"/>
      <w:outlineLvl w:val="1"/>
    </w:pPr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paragraph" w:customStyle="1" w:styleId="Heading3">
    <w:name w:val="Heading 3"/>
    <w:basedOn w:val="a"/>
    <w:next w:val="a"/>
    <w:link w:val="Heading3"/>
    <w:uiPriority w:val="9"/>
    <w:semiHidden/>
    <w:unhideWhenUsed/>
    <w:qFormat/>
    <w:rsid w:val="003D451F"/>
    <w:pPr>
      <w:spacing w:before="200" w:after="0" w:line="264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paragraph" w:customStyle="1" w:styleId="Heading4">
    <w:name w:val="Heading 4"/>
    <w:basedOn w:val="a"/>
    <w:next w:val="a"/>
    <w:link w:val="Heading4"/>
    <w:uiPriority w:val="9"/>
    <w:unhideWhenUsed/>
    <w:qFormat/>
    <w:rsid w:val="003D451F"/>
    <w:pPr>
      <w:spacing w:after="0" w:line="264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paragraph" w:customStyle="1" w:styleId="Heading5">
    <w:name w:val="Heading 5"/>
    <w:basedOn w:val="a"/>
    <w:next w:val="a"/>
    <w:link w:val="Heading5"/>
    <w:uiPriority w:val="9"/>
    <w:semiHidden/>
    <w:unhideWhenUsed/>
    <w:qFormat/>
    <w:rsid w:val="003D451F"/>
    <w:pPr>
      <w:spacing w:after="0" w:line="264" w:lineRule="auto"/>
      <w:outlineLvl w:val="4"/>
    </w:pPr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paragraph" w:customStyle="1" w:styleId="Heading6">
    <w:name w:val="Heading 6"/>
    <w:basedOn w:val="a"/>
    <w:next w:val="a"/>
    <w:link w:val="Heading6"/>
    <w:uiPriority w:val="9"/>
    <w:semiHidden/>
    <w:unhideWhenUsed/>
    <w:qFormat/>
    <w:rsid w:val="003D451F"/>
    <w:pPr>
      <w:shd w:val="clear" w:color="auto" w:fill="FFFFFF"/>
      <w:spacing w:after="0" w:line="264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lang w:val="en-US" w:bidi="en-US"/>
    </w:rPr>
  </w:style>
  <w:style w:type="paragraph" w:customStyle="1" w:styleId="Heading7">
    <w:name w:val="Heading 7"/>
    <w:basedOn w:val="a"/>
    <w:next w:val="a"/>
    <w:link w:val="Heading7"/>
    <w:uiPriority w:val="9"/>
    <w:semiHidden/>
    <w:unhideWhenUsed/>
    <w:qFormat/>
    <w:rsid w:val="003D451F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paragraph" w:customStyle="1" w:styleId="Heading8">
    <w:name w:val="Heading 8"/>
    <w:basedOn w:val="a"/>
    <w:next w:val="a"/>
    <w:link w:val="Heading8"/>
    <w:uiPriority w:val="9"/>
    <w:semiHidden/>
    <w:unhideWhenUsed/>
    <w:qFormat/>
    <w:rsid w:val="003D451F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paragraph" w:customStyle="1" w:styleId="Heading9">
    <w:name w:val="Heading 9"/>
    <w:basedOn w:val="a"/>
    <w:next w:val="a"/>
    <w:link w:val="Heading9"/>
    <w:uiPriority w:val="9"/>
    <w:semiHidden/>
    <w:unhideWhenUsed/>
    <w:qFormat/>
    <w:rsid w:val="003D451F"/>
    <w:pPr>
      <w:spacing w:after="0" w:line="264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customStyle="1" w:styleId="1">
    <w:name w:val="Заголовок 1 Знак"/>
    <w:basedOn w:val="a0"/>
    <w:uiPriority w:val="9"/>
    <w:qFormat/>
    <w:rsid w:val="003D451F"/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character" w:customStyle="1" w:styleId="22">
    <w:name w:val="Основной текст 2 Знак2"/>
    <w:basedOn w:val="a0"/>
    <w:link w:val="2"/>
    <w:uiPriority w:val="9"/>
    <w:semiHidden/>
    <w:qFormat/>
    <w:rsid w:val="003D451F"/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character" w:customStyle="1" w:styleId="3">
    <w:name w:val="Заголовок 3 Знак"/>
    <w:basedOn w:val="a0"/>
    <w:uiPriority w:val="9"/>
    <w:semiHidden/>
    <w:qFormat/>
    <w:rsid w:val="003D451F"/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character" w:customStyle="1" w:styleId="4">
    <w:name w:val="Заголовок 4 Знак"/>
    <w:basedOn w:val="a0"/>
    <w:uiPriority w:val="9"/>
    <w:qFormat/>
    <w:rsid w:val="003D451F"/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character" w:customStyle="1" w:styleId="5">
    <w:name w:val="Заголовок 5 Знак"/>
    <w:basedOn w:val="a0"/>
    <w:uiPriority w:val="9"/>
    <w:semiHidden/>
    <w:qFormat/>
    <w:rsid w:val="003D451F"/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character" w:customStyle="1" w:styleId="6">
    <w:name w:val="Заголовок 6 Знак"/>
    <w:basedOn w:val="a0"/>
    <w:uiPriority w:val="9"/>
    <w:semiHidden/>
    <w:qFormat/>
    <w:rsid w:val="003D451F"/>
    <w:rPr>
      <w:rFonts w:ascii="Cambria" w:eastAsia="Times New Roman" w:hAnsi="Cambria" w:cs="Times New Roman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7">
    <w:name w:val="Заголовок 7 Знак"/>
    <w:basedOn w:val="a0"/>
    <w:uiPriority w:val="9"/>
    <w:semiHidden/>
    <w:qFormat/>
    <w:rsid w:val="003D451F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character" w:customStyle="1" w:styleId="8">
    <w:name w:val="Заголовок 8 Знак"/>
    <w:basedOn w:val="a0"/>
    <w:uiPriority w:val="9"/>
    <w:semiHidden/>
    <w:qFormat/>
    <w:rsid w:val="003D451F"/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character" w:customStyle="1" w:styleId="9">
    <w:name w:val="Заголовок 9 Знак"/>
    <w:basedOn w:val="a0"/>
    <w:uiPriority w:val="9"/>
    <w:semiHidden/>
    <w:qFormat/>
    <w:rsid w:val="003D451F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customStyle="1" w:styleId="-">
    <w:name w:val="Интернет-ссылка"/>
    <w:basedOn w:val="a0"/>
    <w:unhideWhenUsed/>
    <w:rsid w:val="003D451F"/>
    <w:rPr>
      <w:color w:val="0000FF"/>
      <w:u w:val="single"/>
    </w:rPr>
  </w:style>
  <w:style w:type="character" w:customStyle="1" w:styleId="a3">
    <w:name w:val="Посещённая гиперссылка"/>
    <w:basedOn w:val="a0"/>
    <w:uiPriority w:val="99"/>
    <w:semiHidden/>
    <w:unhideWhenUsed/>
    <w:rsid w:val="003D451F"/>
    <w:rPr>
      <w:color w:val="800080" w:themeColor="followedHyperlink"/>
      <w:u w:val="single"/>
    </w:rPr>
  </w:style>
  <w:style w:type="character" w:styleId="a4">
    <w:name w:val="Emphasis"/>
    <w:uiPriority w:val="20"/>
    <w:qFormat/>
    <w:rsid w:val="003D451F"/>
    <w:rPr>
      <w:b/>
      <w:bCs/>
      <w:i/>
      <w:iCs/>
      <w:spacing w:val="10"/>
    </w:rPr>
  </w:style>
  <w:style w:type="character" w:customStyle="1" w:styleId="a5">
    <w:name w:val="Текст сноски Знак"/>
    <w:basedOn w:val="a0"/>
    <w:semiHidden/>
    <w:qFormat/>
    <w:rsid w:val="003D451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a6">
    <w:name w:val="Текст примечания Знак"/>
    <w:basedOn w:val="a0"/>
    <w:semiHidden/>
    <w:qFormat/>
    <w:rsid w:val="003D451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a7">
    <w:name w:val="Верхний колонтитул Знак"/>
    <w:basedOn w:val="a0"/>
    <w:semiHidden/>
    <w:qFormat/>
    <w:rsid w:val="003D451F"/>
    <w:rPr>
      <w:rFonts w:ascii="Cambria" w:eastAsia="Times New Roman" w:hAnsi="Cambria" w:cs="Times New Roman"/>
      <w:lang w:val="en-US" w:bidi="en-US"/>
    </w:rPr>
  </w:style>
  <w:style w:type="character" w:customStyle="1" w:styleId="a8">
    <w:name w:val="Нижний колонтитул Знак"/>
    <w:basedOn w:val="a0"/>
    <w:uiPriority w:val="99"/>
    <w:qFormat/>
    <w:rsid w:val="003D451F"/>
    <w:rPr>
      <w:rFonts w:ascii="Cambria" w:eastAsia="Times New Roman" w:hAnsi="Cambria" w:cs="Times New Roman"/>
      <w:lang w:val="en-US" w:bidi="en-US"/>
    </w:rPr>
  </w:style>
  <w:style w:type="character" w:customStyle="1" w:styleId="a9">
    <w:name w:val="Название Знак"/>
    <w:basedOn w:val="a0"/>
    <w:uiPriority w:val="10"/>
    <w:qFormat/>
    <w:rsid w:val="003D451F"/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character" w:customStyle="1" w:styleId="aa">
    <w:name w:val="Основной текст Знак"/>
    <w:basedOn w:val="a0"/>
    <w:semiHidden/>
    <w:qFormat/>
    <w:rsid w:val="003D451F"/>
    <w:rPr>
      <w:rFonts w:ascii="Cambria" w:eastAsia="Times New Roman" w:hAnsi="Cambria" w:cs="Times New Roman"/>
      <w:lang w:val="en-US" w:bidi="en-US"/>
    </w:rPr>
  </w:style>
  <w:style w:type="character" w:customStyle="1" w:styleId="ab">
    <w:name w:val="Основной текст с отступом Знак"/>
    <w:basedOn w:val="a0"/>
    <w:semiHidden/>
    <w:qFormat/>
    <w:locked/>
    <w:rsid w:val="003D451F"/>
    <w:rPr>
      <w:lang w:val="en-US" w:bidi="en-US"/>
    </w:rPr>
  </w:style>
  <w:style w:type="character" w:customStyle="1" w:styleId="10">
    <w:name w:val="Основной текст с отступом Знак1"/>
    <w:basedOn w:val="a0"/>
    <w:semiHidden/>
    <w:qFormat/>
    <w:rsid w:val="003D451F"/>
  </w:style>
  <w:style w:type="character" w:customStyle="1" w:styleId="ac">
    <w:name w:val="Подзаголовок Знак"/>
    <w:basedOn w:val="a0"/>
    <w:uiPriority w:val="11"/>
    <w:qFormat/>
    <w:rsid w:val="003D451F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character" w:customStyle="1" w:styleId="20">
    <w:name w:val="Основной текст 2 Знак"/>
    <w:basedOn w:val="a0"/>
    <w:link w:val="21"/>
    <w:semiHidden/>
    <w:qFormat/>
    <w:rsid w:val="003D451F"/>
    <w:rPr>
      <w:rFonts w:ascii="Cambria" w:eastAsia="Times New Roman" w:hAnsi="Cambria" w:cs="Times New Roman"/>
      <w:lang w:val="en-US" w:bidi="en-US"/>
    </w:rPr>
  </w:style>
  <w:style w:type="character" w:customStyle="1" w:styleId="21">
    <w:name w:val="Основной текст 2 Знак1"/>
    <w:basedOn w:val="a0"/>
    <w:link w:val="20"/>
    <w:semiHidden/>
    <w:qFormat/>
    <w:rsid w:val="003D451F"/>
    <w:rPr>
      <w:rFonts w:ascii="Cambria" w:eastAsia="Times New Roman" w:hAnsi="Cambria" w:cs="Times New Roman"/>
      <w:lang w:val="en-US" w:bidi="en-US"/>
    </w:rPr>
  </w:style>
  <w:style w:type="character" w:customStyle="1" w:styleId="ad">
    <w:name w:val="Текст выноски Знак"/>
    <w:basedOn w:val="a0"/>
    <w:semiHidden/>
    <w:qFormat/>
    <w:rsid w:val="003D451F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23">
    <w:name w:val="Цитата 2 Знак"/>
    <w:basedOn w:val="a0"/>
    <w:link w:val="22"/>
    <w:uiPriority w:val="29"/>
    <w:qFormat/>
    <w:rsid w:val="003D451F"/>
    <w:rPr>
      <w:rFonts w:ascii="Cambria" w:eastAsia="Times New Roman" w:hAnsi="Cambria" w:cs="Times New Roman"/>
      <w:i/>
      <w:iCs/>
      <w:lang w:val="en-US" w:bidi="en-US"/>
    </w:rPr>
  </w:style>
  <w:style w:type="character" w:customStyle="1" w:styleId="ae">
    <w:name w:val="Выделенная цитата Знак"/>
    <w:basedOn w:val="a0"/>
    <w:uiPriority w:val="30"/>
    <w:qFormat/>
    <w:rsid w:val="003D451F"/>
    <w:rPr>
      <w:rFonts w:ascii="Cambria" w:eastAsia="Times New Roman" w:hAnsi="Cambria" w:cs="Times New Roman"/>
      <w:i/>
      <w:iCs/>
      <w:lang w:val="en-US" w:bidi="en-US"/>
    </w:rPr>
  </w:style>
  <w:style w:type="character" w:customStyle="1" w:styleId="af">
    <w:name w:val="Привязка сноски"/>
    <w:rsid w:val="004B128C"/>
    <w:rPr>
      <w:vertAlign w:val="superscript"/>
    </w:rPr>
  </w:style>
  <w:style w:type="character" w:customStyle="1" w:styleId="FootnoteCharacters">
    <w:name w:val="Footnote Characters"/>
    <w:basedOn w:val="a0"/>
    <w:semiHidden/>
    <w:unhideWhenUsed/>
    <w:qFormat/>
    <w:rsid w:val="003D451F"/>
    <w:rPr>
      <w:vertAlign w:val="superscript"/>
    </w:rPr>
  </w:style>
  <w:style w:type="character" w:styleId="af0">
    <w:name w:val="annotation reference"/>
    <w:basedOn w:val="a0"/>
    <w:semiHidden/>
    <w:unhideWhenUsed/>
    <w:qFormat/>
    <w:rsid w:val="003D451F"/>
    <w:rPr>
      <w:sz w:val="16"/>
      <w:szCs w:val="16"/>
    </w:rPr>
  </w:style>
  <w:style w:type="character" w:styleId="af1">
    <w:name w:val="Subtle Emphasis"/>
    <w:uiPriority w:val="19"/>
    <w:qFormat/>
    <w:rsid w:val="003D451F"/>
    <w:rPr>
      <w:i/>
      <w:iCs/>
    </w:rPr>
  </w:style>
  <w:style w:type="character" w:styleId="af2">
    <w:name w:val="Intense Emphasis"/>
    <w:uiPriority w:val="21"/>
    <w:qFormat/>
    <w:rsid w:val="003D451F"/>
    <w:rPr>
      <w:b/>
      <w:bCs/>
      <w:i/>
      <w:iCs/>
    </w:rPr>
  </w:style>
  <w:style w:type="character" w:styleId="af3">
    <w:name w:val="Subtle Reference"/>
    <w:basedOn w:val="a0"/>
    <w:uiPriority w:val="31"/>
    <w:qFormat/>
    <w:rsid w:val="003D451F"/>
    <w:rPr>
      <w:smallCaps/>
    </w:rPr>
  </w:style>
  <w:style w:type="character" w:styleId="af4">
    <w:name w:val="Intense Reference"/>
    <w:uiPriority w:val="32"/>
    <w:qFormat/>
    <w:rsid w:val="003D451F"/>
    <w:rPr>
      <w:b/>
      <w:bCs/>
      <w:smallCaps/>
    </w:rPr>
  </w:style>
  <w:style w:type="character" w:styleId="af5">
    <w:name w:val="Book Title"/>
    <w:basedOn w:val="a0"/>
    <w:uiPriority w:val="33"/>
    <w:qFormat/>
    <w:rsid w:val="003D451F"/>
    <w:rPr>
      <w:i/>
      <w:iCs/>
      <w:smallCaps/>
      <w:spacing w:val="5"/>
    </w:rPr>
  </w:style>
  <w:style w:type="character" w:customStyle="1" w:styleId="b-serp-urlitem1">
    <w:name w:val="b-serp-url__item1"/>
    <w:basedOn w:val="a0"/>
    <w:qFormat/>
    <w:rsid w:val="003D451F"/>
  </w:style>
  <w:style w:type="character" w:customStyle="1" w:styleId="11">
    <w:name w:val="Гиперссылка1"/>
    <w:qFormat/>
    <w:rsid w:val="00C76B3F"/>
    <w:rPr>
      <w:color w:val="000080"/>
      <w:u w:val="single"/>
    </w:rPr>
  </w:style>
  <w:style w:type="paragraph" w:customStyle="1" w:styleId="af6">
    <w:name w:val="Заголовок"/>
    <w:basedOn w:val="a"/>
    <w:next w:val="af7"/>
    <w:qFormat/>
    <w:rsid w:val="004B128C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f7">
    <w:name w:val="Body Text"/>
    <w:basedOn w:val="a"/>
    <w:semiHidden/>
    <w:unhideWhenUsed/>
    <w:rsid w:val="003D451F"/>
    <w:pPr>
      <w:spacing w:after="120"/>
    </w:pPr>
    <w:rPr>
      <w:rFonts w:ascii="Cambria" w:eastAsia="Times New Roman" w:hAnsi="Cambria" w:cs="Times New Roman"/>
      <w:lang w:val="en-US" w:bidi="en-US"/>
    </w:rPr>
  </w:style>
  <w:style w:type="paragraph" w:styleId="af8">
    <w:name w:val="List"/>
    <w:basedOn w:val="a"/>
    <w:semiHidden/>
    <w:unhideWhenUsed/>
    <w:rsid w:val="003D451F"/>
    <w:pPr>
      <w:ind w:left="283" w:hanging="283"/>
    </w:pPr>
    <w:rPr>
      <w:rFonts w:ascii="Cambria" w:eastAsia="Times New Roman" w:hAnsi="Cambria" w:cs="Times New Roman"/>
      <w:lang w:val="en-US" w:bidi="en-US"/>
    </w:rPr>
  </w:style>
  <w:style w:type="paragraph" w:customStyle="1" w:styleId="Caption">
    <w:name w:val="Caption"/>
    <w:basedOn w:val="a"/>
    <w:qFormat/>
    <w:rsid w:val="004B128C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9">
    <w:name w:val="index heading"/>
    <w:basedOn w:val="a"/>
    <w:qFormat/>
    <w:rsid w:val="004B128C"/>
    <w:pPr>
      <w:suppressLineNumbers/>
    </w:pPr>
    <w:rPr>
      <w:rFonts w:cs="Droid Sans Devanagari"/>
    </w:rPr>
  </w:style>
  <w:style w:type="paragraph" w:styleId="afa">
    <w:name w:val="Normal (Web)"/>
    <w:basedOn w:val="a"/>
    <w:semiHidden/>
    <w:unhideWhenUsed/>
    <w:qFormat/>
    <w:rsid w:val="003D451F"/>
    <w:pPr>
      <w:spacing w:beforeAutospacing="1" w:afterAutospacing="1"/>
    </w:pPr>
    <w:rPr>
      <w:rFonts w:ascii="Cambria" w:eastAsia="Times New Roman" w:hAnsi="Cambria" w:cs="Times New Roman"/>
      <w:lang w:val="en-US" w:bidi="en-US"/>
    </w:rPr>
  </w:style>
  <w:style w:type="paragraph" w:customStyle="1" w:styleId="FootnoteText">
    <w:name w:val="Footnote Text"/>
    <w:basedOn w:val="a"/>
    <w:semiHidden/>
    <w:unhideWhenUsed/>
    <w:rsid w:val="003D451F"/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afb">
    <w:name w:val="annotation text"/>
    <w:basedOn w:val="a"/>
    <w:semiHidden/>
    <w:unhideWhenUsed/>
    <w:qFormat/>
    <w:rsid w:val="003D451F"/>
    <w:rPr>
      <w:rFonts w:ascii="Cambria" w:eastAsia="Times New Roman" w:hAnsi="Cambria" w:cs="Times New Roman"/>
      <w:sz w:val="20"/>
      <w:szCs w:val="20"/>
      <w:lang w:val="en-US" w:bidi="en-US"/>
    </w:rPr>
  </w:style>
  <w:style w:type="paragraph" w:customStyle="1" w:styleId="afc">
    <w:name w:val="Колонтитул"/>
    <w:basedOn w:val="a"/>
    <w:qFormat/>
    <w:rsid w:val="004B128C"/>
  </w:style>
  <w:style w:type="paragraph" w:customStyle="1" w:styleId="Header">
    <w:name w:val="Header"/>
    <w:basedOn w:val="a"/>
    <w:semiHidden/>
    <w:unhideWhenUsed/>
    <w:rsid w:val="003D451F"/>
    <w:pPr>
      <w:tabs>
        <w:tab w:val="center" w:pos="4677"/>
        <w:tab w:val="right" w:pos="9355"/>
      </w:tabs>
    </w:pPr>
    <w:rPr>
      <w:rFonts w:ascii="Cambria" w:eastAsia="Times New Roman" w:hAnsi="Cambria" w:cs="Times New Roman"/>
      <w:lang w:val="en-US" w:bidi="en-US"/>
    </w:rPr>
  </w:style>
  <w:style w:type="paragraph" w:customStyle="1" w:styleId="Footer">
    <w:name w:val="Footer"/>
    <w:basedOn w:val="a"/>
    <w:uiPriority w:val="99"/>
    <w:unhideWhenUsed/>
    <w:rsid w:val="003D451F"/>
    <w:pPr>
      <w:tabs>
        <w:tab w:val="center" w:pos="4677"/>
        <w:tab w:val="right" w:pos="9355"/>
      </w:tabs>
    </w:pPr>
    <w:rPr>
      <w:rFonts w:ascii="Cambria" w:eastAsia="Times New Roman" w:hAnsi="Cambria" w:cs="Times New Roman"/>
      <w:lang w:val="en-US" w:bidi="en-US"/>
    </w:rPr>
  </w:style>
  <w:style w:type="paragraph" w:styleId="afd">
    <w:name w:val="caption"/>
    <w:basedOn w:val="a"/>
    <w:next w:val="a"/>
    <w:uiPriority w:val="35"/>
    <w:semiHidden/>
    <w:unhideWhenUsed/>
    <w:qFormat/>
    <w:rsid w:val="003D451F"/>
    <w:pPr>
      <w:spacing w:line="240" w:lineRule="auto"/>
    </w:pPr>
    <w:rPr>
      <w:rFonts w:ascii="Cambria" w:eastAsia="Times New Roman" w:hAnsi="Cambria" w:cs="Times New Roman"/>
      <w:b/>
      <w:bCs/>
      <w:color w:val="4F81BD"/>
      <w:sz w:val="18"/>
      <w:szCs w:val="18"/>
      <w:lang w:val="en-US" w:bidi="en-US"/>
    </w:rPr>
  </w:style>
  <w:style w:type="paragraph" w:styleId="30">
    <w:name w:val="List Bullet 3"/>
    <w:basedOn w:val="a"/>
    <w:semiHidden/>
    <w:unhideWhenUsed/>
    <w:qFormat/>
    <w:rsid w:val="003D451F"/>
    <w:pPr>
      <w:ind w:left="566" w:hanging="283"/>
    </w:pPr>
    <w:rPr>
      <w:rFonts w:ascii="Cambria" w:eastAsia="Times New Roman" w:hAnsi="Cambria" w:cs="Times New Roman"/>
      <w:lang w:val="en-US" w:bidi="en-US"/>
    </w:rPr>
  </w:style>
  <w:style w:type="paragraph" w:styleId="afe">
    <w:name w:val="Title"/>
    <w:basedOn w:val="a"/>
    <w:next w:val="a"/>
    <w:uiPriority w:val="10"/>
    <w:qFormat/>
    <w:rsid w:val="003D451F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paragraph" w:styleId="aff">
    <w:name w:val="Body Text Indent"/>
    <w:basedOn w:val="a"/>
    <w:semiHidden/>
    <w:unhideWhenUsed/>
    <w:rsid w:val="003D451F"/>
    <w:pPr>
      <w:spacing w:after="120"/>
      <w:ind w:left="283"/>
    </w:pPr>
    <w:rPr>
      <w:lang w:val="en-US" w:bidi="en-US"/>
    </w:rPr>
  </w:style>
  <w:style w:type="paragraph" w:styleId="aff0">
    <w:name w:val="Subtitle"/>
    <w:basedOn w:val="a"/>
    <w:next w:val="a"/>
    <w:uiPriority w:val="11"/>
    <w:qFormat/>
    <w:rsid w:val="003D451F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paragraph" w:styleId="2">
    <w:name w:val="Body Text 2"/>
    <w:basedOn w:val="a"/>
    <w:link w:val="22"/>
    <w:semiHidden/>
    <w:unhideWhenUsed/>
    <w:qFormat/>
    <w:rsid w:val="003D451F"/>
    <w:pPr>
      <w:spacing w:after="120" w:line="480" w:lineRule="auto"/>
    </w:pPr>
    <w:rPr>
      <w:rFonts w:ascii="Cambria" w:eastAsia="Times New Roman" w:hAnsi="Cambria" w:cs="Times New Roman"/>
      <w:lang w:val="en-US" w:bidi="en-US"/>
    </w:rPr>
  </w:style>
  <w:style w:type="paragraph" w:styleId="24">
    <w:name w:val="Body Text Indent 2"/>
    <w:basedOn w:val="a"/>
    <w:semiHidden/>
    <w:unhideWhenUsed/>
    <w:qFormat/>
    <w:rsid w:val="003D451F"/>
    <w:pPr>
      <w:spacing w:after="120" w:line="480" w:lineRule="auto"/>
      <w:ind w:left="283"/>
    </w:pPr>
    <w:rPr>
      <w:rFonts w:ascii="Cambria" w:eastAsia="Times New Roman" w:hAnsi="Cambria" w:cs="Times New Roman"/>
      <w:lang w:val="en-US" w:bidi="en-US"/>
    </w:rPr>
  </w:style>
  <w:style w:type="paragraph" w:styleId="aff1">
    <w:name w:val="Balloon Text"/>
    <w:basedOn w:val="a"/>
    <w:semiHidden/>
    <w:unhideWhenUsed/>
    <w:qFormat/>
    <w:rsid w:val="003D451F"/>
    <w:rPr>
      <w:rFonts w:ascii="Tahoma" w:eastAsia="Times New Roman" w:hAnsi="Tahoma" w:cs="Tahoma"/>
      <w:sz w:val="16"/>
      <w:szCs w:val="16"/>
      <w:lang w:val="en-US" w:bidi="en-US"/>
    </w:rPr>
  </w:style>
  <w:style w:type="paragraph" w:styleId="aff2">
    <w:name w:val="No Spacing"/>
    <w:basedOn w:val="a"/>
    <w:uiPriority w:val="1"/>
    <w:qFormat/>
    <w:rsid w:val="003D451F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paragraph" w:styleId="aff3">
    <w:name w:val="List Paragraph"/>
    <w:basedOn w:val="a"/>
    <w:uiPriority w:val="34"/>
    <w:qFormat/>
    <w:rsid w:val="003D451F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25">
    <w:name w:val="Quote"/>
    <w:basedOn w:val="a"/>
    <w:next w:val="a"/>
    <w:uiPriority w:val="29"/>
    <w:qFormat/>
    <w:rsid w:val="003D451F"/>
    <w:rPr>
      <w:rFonts w:ascii="Cambria" w:eastAsia="Times New Roman" w:hAnsi="Cambria" w:cs="Times New Roman"/>
      <w:i/>
      <w:iCs/>
      <w:lang w:val="en-US" w:bidi="en-US"/>
    </w:rPr>
  </w:style>
  <w:style w:type="paragraph" w:styleId="aff4">
    <w:name w:val="Intense Quote"/>
    <w:basedOn w:val="a"/>
    <w:next w:val="a"/>
    <w:uiPriority w:val="30"/>
    <w:qFormat/>
    <w:rsid w:val="003D451F"/>
    <w:pPr>
      <w:pBdr>
        <w:top w:val="single" w:sz="4" w:space="10" w:color="000000"/>
        <w:bottom w:val="single" w:sz="4" w:space="10" w:color="000000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lang w:val="en-US" w:bidi="en-US"/>
    </w:rPr>
  </w:style>
  <w:style w:type="paragraph" w:customStyle="1" w:styleId="IndexHeading">
    <w:name w:val="Index Heading"/>
    <w:basedOn w:val="af6"/>
    <w:rsid w:val="004B128C"/>
  </w:style>
  <w:style w:type="paragraph" w:styleId="aff5">
    <w:name w:val="TOC Heading"/>
    <w:basedOn w:val="Heading1"/>
    <w:next w:val="a"/>
    <w:uiPriority w:val="39"/>
    <w:semiHidden/>
    <w:unhideWhenUsed/>
    <w:qFormat/>
    <w:rsid w:val="003D451F"/>
    <w:pPr>
      <w:outlineLvl w:val="9"/>
    </w:pPr>
  </w:style>
  <w:style w:type="paragraph" w:customStyle="1" w:styleId="26">
    <w:name w:val="Основной текст с отступом 2 Знак"/>
    <w:basedOn w:val="a"/>
    <w:link w:val="26"/>
    <w:qFormat/>
    <w:rsid w:val="003D451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bidi="en-US"/>
    </w:rPr>
  </w:style>
  <w:style w:type="paragraph" w:customStyle="1" w:styleId="12">
    <w:name w:val="Знак1"/>
    <w:basedOn w:val="a"/>
    <w:qFormat/>
    <w:rsid w:val="003D451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bidi="en-US"/>
    </w:rPr>
  </w:style>
  <w:style w:type="paragraph" w:customStyle="1" w:styleId="31">
    <w:name w:val="Знак3"/>
    <w:basedOn w:val="a"/>
    <w:qFormat/>
    <w:rsid w:val="003D45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en-US"/>
    </w:rPr>
  </w:style>
  <w:style w:type="paragraph" w:customStyle="1" w:styleId="aff6">
    <w:name w:val="Знак Знак Знак"/>
    <w:basedOn w:val="a"/>
    <w:qFormat/>
    <w:rsid w:val="003D45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en-US"/>
    </w:rPr>
  </w:style>
  <w:style w:type="paragraph" w:customStyle="1" w:styleId="210">
    <w:name w:val="Основной текст 21"/>
    <w:basedOn w:val="a"/>
    <w:qFormat/>
    <w:rsid w:val="003D451F"/>
    <w:pPr>
      <w:ind w:firstLine="709"/>
      <w:jc w:val="both"/>
    </w:pPr>
    <w:rPr>
      <w:rFonts w:ascii="Cambria" w:eastAsia="Times New Roman" w:hAnsi="Cambria" w:cs="Courier New"/>
      <w:lang w:val="en-US" w:eastAsia="ar-SA" w:bidi="en-US"/>
    </w:rPr>
  </w:style>
  <w:style w:type="paragraph" w:customStyle="1" w:styleId="13">
    <w:name w:val="Без интервала1"/>
    <w:qFormat/>
    <w:rsid w:val="003D451F"/>
    <w:pPr>
      <w:spacing w:after="200" w:line="276" w:lineRule="auto"/>
    </w:pPr>
    <w:rPr>
      <w:rFonts w:eastAsia="Times New Roman" w:cs="Calibri"/>
    </w:rPr>
  </w:style>
  <w:style w:type="paragraph" w:customStyle="1" w:styleId="aff7">
    <w:name w:val="Содержимое таблицы"/>
    <w:basedOn w:val="a"/>
    <w:qFormat/>
    <w:rsid w:val="004B128C"/>
    <w:pPr>
      <w:widowControl w:val="0"/>
      <w:suppressLineNumbers/>
    </w:pPr>
  </w:style>
  <w:style w:type="paragraph" w:customStyle="1" w:styleId="aff8">
    <w:name w:val="Заголовок таблицы"/>
    <w:basedOn w:val="aff7"/>
    <w:qFormat/>
    <w:rsid w:val="004B128C"/>
    <w:pPr>
      <w:jc w:val="center"/>
    </w:pPr>
    <w:rPr>
      <w:b/>
      <w:bCs/>
    </w:rPr>
  </w:style>
  <w:style w:type="paragraph" w:customStyle="1" w:styleId="Standard">
    <w:name w:val="Standard"/>
    <w:qFormat/>
    <w:rsid w:val="00C76B3F"/>
    <w:pPr>
      <w:widowControl w:val="0"/>
      <w:textAlignment w:val="baseline"/>
    </w:pPr>
    <w:rPr>
      <w:rFonts w:ascii="Times New Roman" w:eastAsia="Verdana" w:hAnsi="Times New Roman" w:cs="Tahoma"/>
      <w:kern w:val="2"/>
      <w:sz w:val="24"/>
      <w:szCs w:val="24"/>
      <w:lang w:eastAsia="ru-RU"/>
    </w:rPr>
  </w:style>
  <w:style w:type="numbering" w:customStyle="1" w:styleId="14">
    <w:name w:val="Стиль1"/>
    <w:qFormat/>
    <w:rsid w:val="003D451F"/>
  </w:style>
  <w:style w:type="table" w:styleId="15">
    <w:name w:val="Table Grid 1"/>
    <w:basedOn w:val="a1"/>
    <w:semiHidden/>
    <w:unhideWhenUsed/>
    <w:rsid w:val="003D451F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9">
    <w:name w:val="Table Grid"/>
    <w:basedOn w:val="a1"/>
    <w:uiPriority w:val="59"/>
    <w:rsid w:val="003D45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ветлая заливка1"/>
    <w:basedOn w:val="a1"/>
    <w:uiPriority w:val="60"/>
    <w:rsid w:val="003D451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3173" TargetMode="External"/><Relationship Id="rId18" Type="http://schemas.openxmlformats.org/officeDocument/2006/relationships/hyperlink" Target="http://shuvalov.wmsite.ru/materialy-stati/logistica/skladskaya_logistica/instrukcija-p6p7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elitarium.ru/2009/06/05/vykladka_tovarov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520282" TargetMode="External"/><Relationship Id="rId17" Type="http://schemas.openxmlformats.org/officeDocument/2006/relationships/hyperlink" Target="http://shuvalov.wmsite.ru/" TargetMode="External"/><Relationship Id="rId25" Type="http://schemas.openxmlformats.org/officeDocument/2006/relationships/hyperlink" Target="http://bolohovomt.ru/doc/tovaroved_neprod_tovarov_tetrad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530813" TargetMode="External"/><Relationship Id="rId20" Type="http://schemas.openxmlformats.org/officeDocument/2006/relationships/hyperlink" Target="http://www.elitarium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9920" TargetMode="External"/><Relationship Id="rId24" Type="http://schemas.openxmlformats.org/officeDocument/2006/relationships/hyperlink" Target="http://www.docme.ru/doc/10699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509827" TargetMode="External"/><Relationship Id="rId23" Type="http://schemas.openxmlformats.org/officeDocument/2006/relationships/hyperlink" Target="http://www.docme.ru/doc/1069946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odezda-magazin.vooa.pl/file.php?q=150_vykladka_tovara_v_magazine_odezhdy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2531" TargetMode="External"/><Relationship Id="rId22" Type="http://schemas.openxmlformats.org/officeDocument/2006/relationships/hyperlink" Target="https://infourok.ru/rabochaya-tetrad-tovarovedenie-pischevih-produktov-3287529.html" TargetMode="External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A80CB-12D4-48E2-8AB8-38EFAC6D3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36</Pages>
  <Words>5278</Words>
  <Characters>30088</Characters>
  <Application>Microsoft Office Word</Application>
  <DocSecurity>0</DocSecurity>
  <Lines>250</Lines>
  <Paragraphs>70</Paragraphs>
  <ScaleCrop>false</ScaleCrop>
  <Company>Microsoft</Company>
  <LinksUpToDate>false</LinksUpToDate>
  <CharactersWithSpaces>35296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KOMP8</dc:creator>
  <dc:description/>
  <cp:lastModifiedBy>PU4</cp:lastModifiedBy>
  <cp:revision>45</cp:revision>
  <cp:lastPrinted>2019-02-12T12:36:00Z</cp:lastPrinted>
  <dcterms:created xsi:type="dcterms:W3CDTF">2018-11-01T11:04:00Z</dcterms:created>
  <dcterms:modified xsi:type="dcterms:W3CDTF">2023-10-11T10:57:00Z</dcterms:modified>
  <dc:language>ru-RU</dc:language>
</cp:coreProperties>
</file>